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7C" w:rsidRPr="0048007C" w:rsidRDefault="0048007C" w:rsidP="0096320D">
      <w:pPr>
        <w:spacing w:before="120" w:after="120"/>
        <w:jc w:val="center"/>
        <w:rPr>
          <w:rFonts w:ascii="Arial Narrow" w:hAnsi="Arial Narrow" w:cs="Arial"/>
          <w:b/>
          <w:bCs/>
          <w:sz w:val="28"/>
          <w:szCs w:val="28"/>
        </w:rPr>
      </w:pPr>
      <w:proofErr w:type="spellStart"/>
      <w:r w:rsidRPr="0048007C">
        <w:rPr>
          <w:rFonts w:ascii="Arial Narrow" w:hAnsi="Arial Narrow" w:cs="Arial"/>
          <w:b/>
          <w:bCs/>
          <w:sz w:val="28"/>
          <w:szCs w:val="28"/>
        </w:rPr>
        <w:t>Obchodné</w:t>
      </w:r>
      <w:proofErr w:type="spellEnd"/>
      <w:r w:rsidRPr="0048007C">
        <w:rPr>
          <w:rFonts w:ascii="Arial Narrow" w:hAnsi="Arial Narrow" w:cs="Arial"/>
          <w:b/>
          <w:bCs/>
          <w:sz w:val="28"/>
          <w:szCs w:val="28"/>
        </w:rPr>
        <w:t xml:space="preserve"> a </w:t>
      </w:r>
      <w:proofErr w:type="spellStart"/>
      <w:r w:rsidRPr="0048007C">
        <w:rPr>
          <w:rFonts w:ascii="Arial Narrow" w:hAnsi="Arial Narrow" w:cs="Arial"/>
          <w:b/>
          <w:bCs/>
          <w:sz w:val="28"/>
          <w:szCs w:val="28"/>
        </w:rPr>
        <w:t>zmluvné</w:t>
      </w:r>
      <w:proofErr w:type="spellEnd"/>
      <w:r w:rsidRPr="0048007C">
        <w:rPr>
          <w:rFonts w:ascii="Arial Narrow" w:hAnsi="Arial Narrow" w:cs="Arial"/>
          <w:b/>
          <w:bCs/>
          <w:sz w:val="28"/>
          <w:szCs w:val="28"/>
        </w:rPr>
        <w:t xml:space="preserve"> </w:t>
      </w:r>
      <w:proofErr w:type="spellStart"/>
      <w:r w:rsidRPr="0048007C">
        <w:rPr>
          <w:rFonts w:ascii="Arial Narrow" w:hAnsi="Arial Narrow" w:cs="Arial"/>
          <w:b/>
          <w:bCs/>
          <w:sz w:val="28"/>
          <w:szCs w:val="28"/>
        </w:rPr>
        <w:t>podmienky</w:t>
      </w:r>
      <w:proofErr w:type="spellEnd"/>
      <w:r w:rsidRPr="0048007C">
        <w:rPr>
          <w:rFonts w:ascii="Arial Narrow" w:hAnsi="Arial Narrow" w:cs="Arial"/>
          <w:b/>
          <w:bCs/>
          <w:sz w:val="28"/>
          <w:szCs w:val="28"/>
        </w:rPr>
        <w:t xml:space="preserve"> pre </w:t>
      </w:r>
      <w:proofErr w:type="spellStart"/>
      <w:r w:rsidRPr="0048007C">
        <w:rPr>
          <w:rFonts w:ascii="Arial Narrow" w:hAnsi="Arial Narrow" w:cs="Arial"/>
          <w:b/>
          <w:bCs/>
          <w:sz w:val="28"/>
          <w:szCs w:val="28"/>
        </w:rPr>
        <w:t>kúpnu</w:t>
      </w:r>
      <w:proofErr w:type="spellEnd"/>
      <w:r w:rsidRPr="0048007C">
        <w:rPr>
          <w:rFonts w:ascii="Arial Narrow" w:hAnsi="Arial Narrow" w:cs="Arial"/>
          <w:b/>
          <w:bCs/>
          <w:sz w:val="28"/>
          <w:szCs w:val="28"/>
        </w:rPr>
        <w:t xml:space="preserve"> </w:t>
      </w:r>
      <w:proofErr w:type="spellStart"/>
      <w:r w:rsidRPr="0048007C">
        <w:rPr>
          <w:rFonts w:ascii="Arial Narrow" w:hAnsi="Arial Narrow" w:cs="Arial"/>
          <w:b/>
          <w:bCs/>
          <w:sz w:val="28"/>
          <w:szCs w:val="28"/>
        </w:rPr>
        <w:t>zmluvu</w:t>
      </w:r>
      <w:proofErr w:type="spellEnd"/>
      <w:r w:rsidRPr="0048007C">
        <w:rPr>
          <w:rFonts w:ascii="Arial Narrow" w:hAnsi="Arial Narrow" w:cs="Arial"/>
          <w:b/>
          <w:bCs/>
          <w:sz w:val="28"/>
          <w:szCs w:val="28"/>
        </w:rPr>
        <w:t xml:space="preserve"> </w:t>
      </w:r>
    </w:p>
    <w:p w:rsidR="004B68C4" w:rsidRPr="00B01AF2" w:rsidRDefault="0048007C" w:rsidP="0096320D">
      <w:pPr>
        <w:spacing w:before="120" w:after="120"/>
        <w:jc w:val="center"/>
        <w:rPr>
          <w:rFonts w:ascii="Arial Narrow" w:hAnsi="Arial Narrow" w:cs="Arial"/>
          <w:noProof/>
          <w:sz w:val="22"/>
          <w:szCs w:val="22"/>
          <w:lang w:val="sk-SK"/>
        </w:rPr>
      </w:pPr>
      <w:proofErr w:type="spellStart"/>
      <w:proofErr w:type="gramStart"/>
      <w:r w:rsidRPr="0048007C">
        <w:rPr>
          <w:rFonts w:ascii="Arial Narrow" w:hAnsi="Arial Narrow" w:cs="Arial"/>
          <w:b/>
          <w:bCs/>
          <w:sz w:val="28"/>
          <w:szCs w:val="28"/>
        </w:rPr>
        <w:t>vrátane</w:t>
      </w:r>
      <w:proofErr w:type="spellEnd"/>
      <w:proofErr w:type="gramEnd"/>
      <w:r w:rsidRPr="0048007C">
        <w:rPr>
          <w:rFonts w:ascii="Arial Narrow" w:hAnsi="Arial Narrow" w:cs="Arial"/>
          <w:b/>
          <w:bCs/>
          <w:sz w:val="28"/>
          <w:szCs w:val="28"/>
        </w:rPr>
        <w:t xml:space="preserve"> </w:t>
      </w:r>
      <w:proofErr w:type="spellStart"/>
      <w:r w:rsidRPr="0048007C">
        <w:rPr>
          <w:rFonts w:ascii="Arial Narrow" w:hAnsi="Arial Narrow" w:cs="Arial"/>
          <w:b/>
          <w:bCs/>
          <w:sz w:val="28"/>
          <w:szCs w:val="28"/>
        </w:rPr>
        <w:t>dopravy</w:t>
      </w:r>
      <w:proofErr w:type="spellEnd"/>
      <w:r w:rsidRPr="0048007C">
        <w:rPr>
          <w:rFonts w:ascii="Arial Narrow" w:hAnsi="Arial Narrow" w:cs="Arial"/>
          <w:b/>
          <w:bCs/>
          <w:sz w:val="28"/>
          <w:szCs w:val="28"/>
        </w:rPr>
        <w:t xml:space="preserve"> s </w:t>
      </w:r>
      <w:proofErr w:type="spellStart"/>
      <w:r w:rsidRPr="0048007C">
        <w:rPr>
          <w:rFonts w:ascii="Arial Narrow" w:hAnsi="Arial Narrow" w:cs="Arial"/>
          <w:b/>
          <w:bCs/>
          <w:sz w:val="28"/>
          <w:szCs w:val="28"/>
        </w:rPr>
        <w:t>podmienkou</w:t>
      </w:r>
      <w:proofErr w:type="spellEnd"/>
      <w:r w:rsidRPr="0048007C">
        <w:rPr>
          <w:rFonts w:ascii="Arial Narrow" w:hAnsi="Arial Narrow" w:cs="Arial"/>
          <w:b/>
          <w:bCs/>
          <w:sz w:val="28"/>
          <w:szCs w:val="28"/>
        </w:rPr>
        <w:t xml:space="preserve"> </w:t>
      </w:r>
      <w:proofErr w:type="spellStart"/>
      <w:r w:rsidRPr="0048007C">
        <w:rPr>
          <w:rFonts w:ascii="Arial Narrow" w:hAnsi="Arial Narrow" w:cs="Arial"/>
          <w:b/>
          <w:bCs/>
          <w:sz w:val="28"/>
          <w:szCs w:val="28"/>
        </w:rPr>
        <w:t>naturálneho</w:t>
      </w:r>
      <w:proofErr w:type="spellEnd"/>
      <w:r w:rsidRPr="0048007C">
        <w:rPr>
          <w:rFonts w:ascii="Arial Narrow" w:hAnsi="Arial Narrow" w:cs="Arial"/>
          <w:b/>
          <w:bCs/>
          <w:sz w:val="28"/>
          <w:szCs w:val="28"/>
        </w:rPr>
        <w:t xml:space="preserve"> </w:t>
      </w:r>
      <w:proofErr w:type="spellStart"/>
      <w:r w:rsidRPr="0048007C">
        <w:rPr>
          <w:rFonts w:ascii="Arial Narrow" w:hAnsi="Arial Narrow" w:cs="Arial"/>
          <w:b/>
          <w:bCs/>
          <w:sz w:val="28"/>
          <w:szCs w:val="28"/>
        </w:rPr>
        <w:t>protiplnenia</w:t>
      </w:r>
      <w:proofErr w:type="spellEnd"/>
    </w:p>
    <w:p w:rsidR="009E7C7C" w:rsidRPr="00B01AF2" w:rsidRDefault="009E7C7C" w:rsidP="008D0A28">
      <w:pPr>
        <w:tabs>
          <w:tab w:val="left" w:pos="1560"/>
        </w:tabs>
        <w:rPr>
          <w:rFonts w:ascii="Arial Narrow" w:hAnsi="Arial Narrow" w:cs="Arial"/>
          <w:b/>
          <w:bCs/>
          <w:sz w:val="22"/>
          <w:szCs w:val="22"/>
          <w:lang w:val="sk-SK"/>
        </w:rPr>
      </w:pPr>
      <w:r w:rsidRPr="00B01AF2">
        <w:rPr>
          <w:rFonts w:ascii="Arial Narrow" w:hAnsi="Arial Narrow" w:cs="Arial"/>
          <w:b/>
          <w:sz w:val="22"/>
          <w:szCs w:val="22"/>
          <w:lang w:val="sk-SK"/>
        </w:rPr>
        <w:t xml:space="preserve">Dodávateľ: </w:t>
      </w:r>
      <w:r w:rsidRPr="00B01AF2">
        <w:rPr>
          <w:rFonts w:ascii="Arial Narrow" w:hAnsi="Arial Narrow" w:cs="Arial"/>
          <w:b/>
          <w:bCs/>
          <w:sz w:val="22"/>
          <w:szCs w:val="22"/>
          <w:lang w:val="sk-SK"/>
        </w:rPr>
        <w:tab/>
      </w:r>
      <w:r w:rsidR="0034074C">
        <w:rPr>
          <w:rFonts w:ascii="Arial Narrow" w:hAnsi="Arial Narrow" w:cs="Arial"/>
          <w:b/>
          <w:bCs/>
          <w:sz w:val="22"/>
          <w:szCs w:val="22"/>
          <w:lang w:val="sk-SK"/>
        </w:rPr>
        <w:t>AGROPODNIK SLAMOZ spol. s.r.o.</w:t>
      </w:r>
    </w:p>
    <w:p w:rsidR="009E7C7C" w:rsidRPr="00B01AF2" w:rsidRDefault="009E7C7C" w:rsidP="008D0A28">
      <w:pPr>
        <w:tabs>
          <w:tab w:val="left" w:pos="2835"/>
        </w:tabs>
        <w:ind w:firstLine="1560"/>
        <w:rPr>
          <w:rFonts w:ascii="Arial Narrow" w:hAnsi="Arial Narrow" w:cs="Arial"/>
          <w:sz w:val="22"/>
          <w:szCs w:val="22"/>
          <w:lang w:val="sk-SK"/>
        </w:rPr>
      </w:pPr>
      <w:r w:rsidRPr="00B01AF2">
        <w:rPr>
          <w:rFonts w:ascii="Arial Narrow" w:hAnsi="Arial Narrow" w:cs="Arial"/>
          <w:sz w:val="22"/>
          <w:szCs w:val="22"/>
          <w:lang w:val="sk-SK"/>
        </w:rPr>
        <w:t>Zastúpený:</w:t>
      </w:r>
      <w:r w:rsidRPr="00B01AF2">
        <w:rPr>
          <w:rFonts w:ascii="Arial Narrow" w:hAnsi="Arial Narrow" w:cs="Arial"/>
          <w:sz w:val="22"/>
          <w:szCs w:val="22"/>
          <w:lang w:val="sk-SK"/>
        </w:rPr>
        <w:tab/>
      </w:r>
      <w:r w:rsidR="0034074C">
        <w:rPr>
          <w:rFonts w:ascii="Arial Narrow" w:hAnsi="Arial Narrow" w:cs="Arial"/>
          <w:sz w:val="22"/>
          <w:szCs w:val="22"/>
          <w:lang w:val="sk-SK"/>
        </w:rPr>
        <w:t xml:space="preserve">Ing. </w:t>
      </w:r>
      <w:r w:rsidR="002E0B22">
        <w:rPr>
          <w:rFonts w:ascii="Arial Narrow" w:hAnsi="Arial Narrow" w:cs="Arial"/>
          <w:sz w:val="22"/>
          <w:szCs w:val="22"/>
          <w:lang w:val="sk-SK"/>
        </w:rPr>
        <w:t xml:space="preserve">Ivan </w:t>
      </w:r>
      <w:proofErr w:type="spellStart"/>
      <w:r w:rsidR="002E0B22">
        <w:rPr>
          <w:rFonts w:ascii="Arial Narrow" w:hAnsi="Arial Narrow" w:cs="Arial"/>
          <w:sz w:val="22"/>
          <w:szCs w:val="22"/>
          <w:lang w:val="sk-SK"/>
        </w:rPr>
        <w:t>Seňko</w:t>
      </w:r>
      <w:proofErr w:type="spellEnd"/>
      <w:r w:rsidR="0034074C">
        <w:rPr>
          <w:rFonts w:ascii="Arial Narrow" w:hAnsi="Arial Narrow" w:cs="Arial"/>
          <w:sz w:val="22"/>
          <w:szCs w:val="22"/>
          <w:lang w:val="sk-SK"/>
        </w:rPr>
        <w:t xml:space="preserve"> - konateľ</w:t>
      </w:r>
    </w:p>
    <w:p w:rsidR="009E7C7C" w:rsidRPr="0034074C" w:rsidRDefault="009E7C7C" w:rsidP="008D0A28">
      <w:pPr>
        <w:tabs>
          <w:tab w:val="left" w:pos="2835"/>
        </w:tabs>
        <w:ind w:firstLine="1560"/>
        <w:rPr>
          <w:rFonts w:ascii="Arial Narrow" w:hAnsi="Arial Narrow" w:cs="Arial"/>
          <w:sz w:val="22"/>
          <w:szCs w:val="22"/>
          <w:lang w:val="sk-SK"/>
        </w:rPr>
      </w:pPr>
      <w:r w:rsidRPr="00B01AF2">
        <w:rPr>
          <w:rFonts w:ascii="Arial Narrow" w:hAnsi="Arial Narrow" w:cs="Arial"/>
          <w:sz w:val="22"/>
          <w:szCs w:val="22"/>
          <w:lang w:val="sk-SK"/>
        </w:rPr>
        <w:t>IČO:</w:t>
      </w:r>
      <w:r w:rsidRPr="00B01AF2">
        <w:rPr>
          <w:rFonts w:ascii="Arial Narrow" w:hAnsi="Arial Narrow" w:cs="Arial"/>
          <w:sz w:val="22"/>
          <w:szCs w:val="22"/>
          <w:lang w:val="sk-SK"/>
        </w:rPr>
        <w:tab/>
      </w:r>
      <w:r w:rsidR="0034074C">
        <w:rPr>
          <w:rFonts w:ascii="Arial Narrow" w:hAnsi="Arial Narrow" w:cs="Arial"/>
          <w:sz w:val="22"/>
          <w:szCs w:val="22"/>
          <w:lang w:val="sk-SK"/>
        </w:rPr>
        <w:t>36 204</w:t>
      </w:r>
      <w:r w:rsidR="002E0B22">
        <w:rPr>
          <w:rFonts w:ascii="Arial Narrow" w:hAnsi="Arial Narrow" w:cs="Arial"/>
          <w:sz w:val="22"/>
          <w:szCs w:val="22"/>
          <w:lang w:val="sk-SK"/>
        </w:rPr>
        <w:t> </w:t>
      </w:r>
      <w:r w:rsidR="0034074C">
        <w:rPr>
          <w:rFonts w:ascii="Arial Narrow" w:hAnsi="Arial Narrow" w:cs="Arial"/>
          <w:sz w:val="22"/>
          <w:szCs w:val="22"/>
          <w:lang w:val="sk-SK"/>
        </w:rPr>
        <w:t>447</w:t>
      </w:r>
      <w:r w:rsidR="002E0B22">
        <w:rPr>
          <w:rFonts w:ascii="Arial Narrow" w:hAnsi="Arial Narrow" w:cs="Arial"/>
          <w:sz w:val="22"/>
          <w:szCs w:val="22"/>
          <w:lang w:val="sk-SK"/>
        </w:rPr>
        <w:t xml:space="preserve">, </w:t>
      </w:r>
      <w:r w:rsidRPr="00B01AF2">
        <w:rPr>
          <w:rFonts w:ascii="Arial Narrow" w:hAnsi="Arial Narrow" w:cs="Arial"/>
          <w:sz w:val="22"/>
          <w:szCs w:val="22"/>
          <w:lang w:val="sk-SK"/>
        </w:rPr>
        <w:t>D</w:t>
      </w:r>
      <w:r w:rsidR="0034074C">
        <w:rPr>
          <w:rFonts w:ascii="Arial Narrow" w:hAnsi="Arial Narrow" w:cs="Arial"/>
          <w:sz w:val="22"/>
          <w:szCs w:val="22"/>
          <w:lang w:val="sk-SK"/>
        </w:rPr>
        <w:t>IČ</w:t>
      </w:r>
      <w:r w:rsidRPr="00B01AF2">
        <w:rPr>
          <w:rFonts w:ascii="Arial Narrow" w:hAnsi="Arial Narrow" w:cs="Arial"/>
          <w:sz w:val="22"/>
          <w:szCs w:val="22"/>
          <w:lang w:val="sk-SK"/>
        </w:rPr>
        <w:t>:</w:t>
      </w:r>
      <w:r w:rsidRPr="00B01AF2">
        <w:rPr>
          <w:rFonts w:ascii="Arial Narrow" w:hAnsi="Arial Narrow" w:cs="Arial"/>
          <w:sz w:val="22"/>
          <w:szCs w:val="22"/>
          <w:lang w:val="sk-SK"/>
        </w:rPr>
        <w:tab/>
      </w:r>
      <w:r w:rsidR="0034074C" w:rsidRPr="002E0B22">
        <w:rPr>
          <w:rFonts w:ascii="Arial Narrow" w:hAnsi="Arial Narrow" w:cs="Arial"/>
          <w:color w:val="333333"/>
          <w:sz w:val="22"/>
          <w:szCs w:val="22"/>
          <w:lang w:val="sk-SK"/>
        </w:rPr>
        <w:t>2020032003</w:t>
      </w:r>
      <w:r w:rsidR="002E0B22" w:rsidRPr="002E0B22">
        <w:rPr>
          <w:rFonts w:ascii="Arial Narrow" w:hAnsi="Arial Narrow" w:cs="Arial"/>
          <w:color w:val="333333"/>
          <w:sz w:val="22"/>
          <w:szCs w:val="22"/>
          <w:lang w:val="sk-SK"/>
        </w:rPr>
        <w:t xml:space="preserve">, </w:t>
      </w:r>
      <w:r w:rsidRPr="0034074C">
        <w:rPr>
          <w:rFonts w:ascii="Arial Narrow" w:hAnsi="Arial Narrow" w:cs="Arial"/>
          <w:sz w:val="22"/>
          <w:szCs w:val="22"/>
          <w:lang w:val="sk-SK"/>
        </w:rPr>
        <w:t>IČ DPH:</w:t>
      </w:r>
      <w:r w:rsidRPr="0034074C">
        <w:rPr>
          <w:rFonts w:ascii="Arial Narrow" w:hAnsi="Arial Narrow" w:cs="Arial"/>
          <w:sz w:val="22"/>
          <w:szCs w:val="22"/>
          <w:lang w:val="sk-SK"/>
        </w:rPr>
        <w:tab/>
      </w:r>
      <w:r w:rsidR="0034074C" w:rsidRPr="0034074C">
        <w:rPr>
          <w:rFonts w:ascii="Arial Narrow" w:hAnsi="Arial Narrow" w:cs="Arial"/>
          <w:sz w:val="22"/>
          <w:szCs w:val="22"/>
          <w:lang w:val="sk-SK"/>
        </w:rPr>
        <w:t>SK</w:t>
      </w:r>
      <w:r w:rsidR="0034074C" w:rsidRPr="002E0B22">
        <w:rPr>
          <w:rFonts w:ascii="Arial Narrow" w:hAnsi="Arial Narrow" w:cs="Arial"/>
          <w:color w:val="333333"/>
          <w:sz w:val="22"/>
          <w:szCs w:val="22"/>
          <w:lang w:val="sk-SK"/>
        </w:rPr>
        <w:t>2020032003</w:t>
      </w:r>
    </w:p>
    <w:p w:rsidR="009E7C7C" w:rsidRPr="00B01AF2" w:rsidRDefault="00BC5D8F" w:rsidP="0034074C">
      <w:pPr>
        <w:tabs>
          <w:tab w:val="left" w:pos="2835"/>
        </w:tabs>
        <w:ind w:left="2835" w:hanging="1275"/>
        <w:rPr>
          <w:rFonts w:ascii="Arial Narrow" w:hAnsi="Arial Narrow" w:cs="Arial"/>
          <w:sz w:val="22"/>
          <w:szCs w:val="22"/>
          <w:lang w:val="sk-SK"/>
        </w:rPr>
      </w:pPr>
      <w:r w:rsidRPr="00B01AF2">
        <w:rPr>
          <w:rFonts w:ascii="Arial Narrow" w:hAnsi="Arial Narrow" w:cs="Arial"/>
          <w:sz w:val="22"/>
          <w:szCs w:val="22"/>
          <w:lang w:val="sk-SK"/>
        </w:rPr>
        <w:t>Registrácia:</w:t>
      </w:r>
      <w:r w:rsidRPr="00B01AF2">
        <w:rPr>
          <w:rFonts w:ascii="Arial Narrow" w:hAnsi="Arial Narrow" w:cs="Arial"/>
          <w:sz w:val="22"/>
          <w:szCs w:val="22"/>
          <w:lang w:val="sk-SK"/>
        </w:rPr>
        <w:tab/>
      </w:r>
      <w:r w:rsidR="002E0B22">
        <w:rPr>
          <w:rFonts w:ascii="Arial Narrow" w:hAnsi="Arial Narrow" w:cs="Arial"/>
          <w:sz w:val="22"/>
          <w:szCs w:val="22"/>
          <w:lang w:val="sk-SK"/>
        </w:rPr>
        <w:t>O</w:t>
      </w:r>
      <w:r w:rsidR="0034074C">
        <w:rPr>
          <w:rFonts w:ascii="Arial Narrow" w:hAnsi="Arial Narrow" w:cs="Arial"/>
          <w:sz w:val="22"/>
          <w:szCs w:val="22"/>
          <w:lang w:val="sk-SK"/>
        </w:rPr>
        <w:t>bchodn</w:t>
      </w:r>
      <w:r w:rsidR="002E0B22">
        <w:rPr>
          <w:rFonts w:ascii="Arial Narrow" w:hAnsi="Arial Narrow" w:cs="Arial"/>
          <w:sz w:val="22"/>
          <w:szCs w:val="22"/>
          <w:lang w:val="sk-SK"/>
        </w:rPr>
        <w:t>ý</w:t>
      </w:r>
      <w:r w:rsidR="0034074C">
        <w:rPr>
          <w:rFonts w:ascii="Arial Narrow" w:hAnsi="Arial Narrow" w:cs="Arial"/>
          <w:sz w:val="22"/>
          <w:szCs w:val="22"/>
          <w:lang w:val="sk-SK"/>
        </w:rPr>
        <w:t xml:space="preserve"> regist</w:t>
      </w:r>
      <w:r w:rsidR="002E0B22">
        <w:rPr>
          <w:rFonts w:ascii="Arial Narrow" w:hAnsi="Arial Narrow" w:cs="Arial"/>
          <w:sz w:val="22"/>
          <w:szCs w:val="22"/>
          <w:lang w:val="sk-SK"/>
        </w:rPr>
        <w:t>e</w:t>
      </w:r>
      <w:r w:rsidR="0034074C">
        <w:rPr>
          <w:rFonts w:ascii="Arial Narrow" w:hAnsi="Arial Narrow" w:cs="Arial"/>
          <w:sz w:val="22"/>
          <w:szCs w:val="22"/>
          <w:lang w:val="sk-SK"/>
        </w:rPr>
        <w:t xml:space="preserve">r Okresného súdu Košice I, oddiel </w:t>
      </w:r>
      <w:proofErr w:type="spellStart"/>
      <w:r w:rsidR="0034074C">
        <w:rPr>
          <w:rFonts w:ascii="Arial Narrow" w:hAnsi="Arial Narrow" w:cs="Arial"/>
          <w:sz w:val="22"/>
          <w:szCs w:val="22"/>
          <w:lang w:val="sk-SK"/>
        </w:rPr>
        <w:t>Sro</w:t>
      </w:r>
      <w:proofErr w:type="spellEnd"/>
      <w:r w:rsidR="0034074C">
        <w:rPr>
          <w:rFonts w:ascii="Arial Narrow" w:hAnsi="Arial Narrow" w:cs="Arial"/>
          <w:sz w:val="22"/>
          <w:szCs w:val="22"/>
          <w:lang w:val="sk-SK"/>
        </w:rPr>
        <w:t>, vložka číslo 12249/V</w:t>
      </w:r>
    </w:p>
    <w:p w:rsidR="009E7C7C" w:rsidRPr="00B01AF2" w:rsidRDefault="009E7C7C" w:rsidP="008D0A28">
      <w:pPr>
        <w:rPr>
          <w:rFonts w:ascii="Arial Narrow" w:hAnsi="Arial Narrow" w:cs="Arial"/>
          <w:sz w:val="22"/>
          <w:szCs w:val="22"/>
          <w:lang w:val="sk-SK"/>
        </w:rPr>
      </w:pPr>
      <w:r w:rsidRPr="00B01AF2">
        <w:rPr>
          <w:rFonts w:ascii="Arial Narrow" w:hAnsi="Arial Narrow" w:cs="Arial"/>
          <w:sz w:val="22"/>
          <w:szCs w:val="22"/>
          <w:lang w:val="sk-SK"/>
        </w:rPr>
        <w:t xml:space="preserve"> (ďalej len „</w:t>
      </w:r>
      <w:r w:rsidR="00B01AF2">
        <w:rPr>
          <w:rFonts w:ascii="Arial Narrow" w:hAnsi="Arial Narrow" w:cs="Arial"/>
          <w:b/>
          <w:bCs/>
          <w:sz w:val="22"/>
          <w:szCs w:val="22"/>
          <w:lang w:val="sk-SK"/>
        </w:rPr>
        <w:t>d</w:t>
      </w:r>
      <w:r w:rsidRPr="00B01AF2">
        <w:rPr>
          <w:rFonts w:ascii="Arial Narrow" w:hAnsi="Arial Narrow" w:cs="Arial"/>
          <w:b/>
          <w:bCs/>
          <w:sz w:val="22"/>
          <w:szCs w:val="22"/>
          <w:lang w:val="sk-SK"/>
        </w:rPr>
        <w:t>odávateľ</w:t>
      </w:r>
      <w:r w:rsidRPr="00B01AF2">
        <w:rPr>
          <w:rFonts w:ascii="Arial Narrow" w:hAnsi="Arial Narrow" w:cs="Arial"/>
          <w:sz w:val="22"/>
          <w:szCs w:val="22"/>
          <w:lang w:val="sk-SK"/>
        </w:rPr>
        <w:t>“)</w:t>
      </w:r>
    </w:p>
    <w:p w:rsidR="009E7C7C" w:rsidRPr="00B01AF2" w:rsidRDefault="009E7C7C" w:rsidP="008D0A28">
      <w:pPr>
        <w:pStyle w:val="FootnoteText1"/>
        <w:jc w:val="center"/>
        <w:rPr>
          <w:rFonts w:ascii="Arial Narrow" w:hAnsi="Arial Narrow" w:cs="Arial"/>
          <w:sz w:val="22"/>
          <w:szCs w:val="22"/>
        </w:rPr>
      </w:pPr>
      <w:r w:rsidRPr="00B01AF2">
        <w:rPr>
          <w:rFonts w:ascii="Arial Narrow" w:hAnsi="Arial Narrow" w:cs="Arial"/>
          <w:sz w:val="22"/>
          <w:szCs w:val="22"/>
        </w:rPr>
        <w:t>a</w:t>
      </w:r>
    </w:p>
    <w:p w:rsidR="00216E74" w:rsidRPr="00B01AF2" w:rsidRDefault="009E7C7C" w:rsidP="008D0A28">
      <w:pPr>
        <w:rPr>
          <w:rFonts w:ascii="Arial Narrow" w:hAnsi="Arial Narrow" w:cs="Arial"/>
          <w:sz w:val="22"/>
          <w:szCs w:val="22"/>
          <w:lang w:val="sk-SK"/>
        </w:rPr>
      </w:pPr>
      <w:r w:rsidRPr="00B01AF2">
        <w:rPr>
          <w:rFonts w:ascii="Arial Narrow" w:hAnsi="Arial Narrow" w:cs="Arial"/>
          <w:sz w:val="22"/>
          <w:szCs w:val="22"/>
          <w:lang w:val="sk-SK"/>
        </w:rPr>
        <w:t xml:space="preserve">                                                  </w:t>
      </w:r>
    </w:p>
    <w:p w:rsidR="009E7C7C" w:rsidRPr="00B01AF2" w:rsidRDefault="009E7C7C" w:rsidP="008D0A28">
      <w:pPr>
        <w:tabs>
          <w:tab w:val="left" w:pos="1560"/>
        </w:tabs>
        <w:outlineLvl w:val="0"/>
        <w:rPr>
          <w:rFonts w:ascii="Arial Narrow" w:hAnsi="Arial Narrow" w:cs="Arial"/>
          <w:b/>
          <w:bCs/>
          <w:sz w:val="22"/>
          <w:szCs w:val="22"/>
          <w:lang w:val="sk-SK"/>
        </w:rPr>
      </w:pPr>
      <w:r w:rsidRPr="00B01AF2">
        <w:rPr>
          <w:rFonts w:ascii="Arial Narrow" w:hAnsi="Arial Narrow" w:cs="Arial"/>
          <w:b/>
          <w:sz w:val="22"/>
          <w:szCs w:val="22"/>
          <w:lang w:val="sk-SK"/>
        </w:rPr>
        <w:t xml:space="preserve">Odberateľ: </w:t>
      </w:r>
      <w:r w:rsidRPr="00B01AF2">
        <w:rPr>
          <w:rFonts w:ascii="Arial Narrow" w:hAnsi="Arial Narrow" w:cs="Arial"/>
          <w:b/>
          <w:sz w:val="22"/>
          <w:szCs w:val="22"/>
          <w:lang w:val="sk-SK"/>
        </w:rPr>
        <w:tab/>
      </w:r>
      <w:r w:rsidR="002E0B22">
        <w:rPr>
          <w:rFonts w:ascii="Arial Narrow" w:hAnsi="Arial Narrow" w:cs="Arial"/>
          <w:b/>
          <w:bCs/>
          <w:sz w:val="22"/>
          <w:szCs w:val="22"/>
          <w:lang w:val="sk-SK"/>
        </w:rPr>
        <w:t>Obchodné meno a sídlo</w:t>
      </w:r>
    </w:p>
    <w:p w:rsidR="009E7C7C" w:rsidRPr="00B01AF2" w:rsidRDefault="001D3D70" w:rsidP="008D0A28">
      <w:pPr>
        <w:tabs>
          <w:tab w:val="left" w:pos="2835"/>
        </w:tabs>
        <w:ind w:left="1560"/>
        <w:rPr>
          <w:rFonts w:ascii="Arial Narrow" w:hAnsi="Arial Narrow" w:cs="Arial"/>
          <w:sz w:val="22"/>
          <w:szCs w:val="22"/>
          <w:lang w:val="sk-SK"/>
        </w:rPr>
      </w:pPr>
      <w:r w:rsidRPr="00B01AF2">
        <w:rPr>
          <w:rFonts w:ascii="Arial Narrow" w:hAnsi="Arial Narrow" w:cs="Arial"/>
          <w:sz w:val="22"/>
          <w:szCs w:val="22"/>
          <w:lang w:val="sk-SK"/>
        </w:rPr>
        <w:t>Za</w:t>
      </w:r>
      <w:r w:rsidR="00D12C3D" w:rsidRPr="00B01AF2">
        <w:rPr>
          <w:rFonts w:ascii="Arial Narrow" w:hAnsi="Arial Narrow" w:cs="Arial"/>
          <w:sz w:val="22"/>
          <w:szCs w:val="22"/>
          <w:lang w:val="sk-SK"/>
        </w:rPr>
        <w:t>s</w:t>
      </w:r>
      <w:r w:rsidRPr="00B01AF2">
        <w:rPr>
          <w:rFonts w:ascii="Arial Narrow" w:hAnsi="Arial Narrow" w:cs="Arial"/>
          <w:sz w:val="22"/>
          <w:szCs w:val="22"/>
          <w:lang w:val="sk-SK"/>
        </w:rPr>
        <w:t>túpený</w:t>
      </w:r>
      <w:r w:rsidR="009E7C7C" w:rsidRPr="00B01AF2">
        <w:rPr>
          <w:rFonts w:ascii="Arial Narrow" w:hAnsi="Arial Narrow" w:cs="Arial"/>
          <w:sz w:val="22"/>
          <w:szCs w:val="22"/>
          <w:lang w:val="sk-SK"/>
        </w:rPr>
        <w:t xml:space="preserve">: </w:t>
      </w:r>
      <w:r w:rsidR="009E7C7C" w:rsidRPr="00B01AF2">
        <w:rPr>
          <w:rFonts w:ascii="Arial Narrow" w:hAnsi="Arial Narrow" w:cs="Arial"/>
          <w:sz w:val="22"/>
          <w:szCs w:val="22"/>
          <w:lang w:val="sk-SK"/>
        </w:rPr>
        <w:tab/>
      </w:r>
      <w:r w:rsidR="009E7C7C" w:rsidRPr="00B01AF2">
        <w:rPr>
          <w:rFonts w:ascii="Arial Narrow" w:hAnsi="Arial Narrow" w:cs="Arial"/>
          <w:sz w:val="22"/>
          <w:szCs w:val="22"/>
          <w:lang w:val="sk-SK"/>
        </w:rPr>
        <w:tab/>
      </w:r>
    </w:p>
    <w:p w:rsidR="009E7C7C" w:rsidRPr="00B01AF2" w:rsidRDefault="009E7C7C" w:rsidP="000F2748">
      <w:pPr>
        <w:tabs>
          <w:tab w:val="left" w:pos="2835"/>
        </w:tabs>
        <w:ind w:left="1560"/>
        <w:outlineLvl w:val="0"/>
        <w:rPr>
          <w:rFonts w:ascii="Arial Narrow" w:hAnsi="Arial Narrow" w:cs="Arial"/>
          <w:sz w:val="22"/>
          <w:szCs w:val="22"/>
          <w:lang w:val="sk-SK"/>
        </w:rPr>
      </w:pPr>
      <w:r w:rsidRPr="00B01AF2">
        <w:rPr>
          <w:rFonts w:ascii="Arial Narrow" w:hAnsi="Arial Narrow" w:cs="Arial"/>
          <w:sz w:val="22"/>
          <w:szCs w:val="22"/>
          <w:lang w:val="sk-SK"/>
        </w:rPr>
        <w:t xml:space="preserve">IČO: </w:t>
      </w:r>
      <w:r w:rsidRPr="00B01AF2">
        <w:rPr>
          <w:rFonts w:ascii="Arial Narrow" w:hAnsi="Arial Narrow" w:cs="Arial"/>
          <w:sz w:val="22"/>
          <w:szCs w:val="22"/>
          <w:lang w:val="sk-SK"/>
        </w:rPr>
        <w:tab/>
        <w:t>DIČ:</w:t>
      </w:r>
      <w:r w:rsidRPr="00B01AF2">
        <w:rPr>
          <w:rFonts w:ascii="Arial Narrow" w:hAnsi="Arial Narrow" w:cs="Arial"/>
          <w:sz w:val="22"/>
          <w:szCs w:val="22"/>
          <w:lang w:val="sk-SK"/>
        </w:rPr>
        <w:tab/>
        <w:t xml:space="preserve"> </w:t>
      </w:r>
      <w:r w:rsidR="000F2748">
        <w:rPr>
          <w:rFonts w:ascii="Arial Narrow" w:hAnsi="Arial Narrow" w:cs="Arial"/>
          <w:sz w:val="22"/>
          <w:szCs w:val="22"/>
          <w:lang w:val="sk-SK"/>
        </w:rPr>
        <w:tab/>
      </w:r>
      <w:r w:rsidRPr="00B01AF2">
        <w:rPr>
          <w:rFonts w:ascii="Arial Narrow" w:hAnsi="Arial Narrow" w:cs="Arial"/>
          <w:sz w:val="22"/>
          <w:szCs w:val="22"/>
          <w:lang w:val="sk-SK"/>
        </w:rPr>
        <w:t xml:space="preserve">IČ DPH: </w:t>
      </w:r>
      <w:r w:rsidRPr="00B01AF2">
        <w:rPr>
          <w:rFonts w:ascii="Arial Narrow" w:hAnsi="Arial Narrow" w:cs="Arial"/>
          <w:sz w:val="22"/>
          <w:szCs w:val="22"/>
          <w:lang w:val="sk-SK"/>
        </w:rPr>
        <w:tab/>
      </w:r>
    </w:p>
    <w:p w:rsidR="009E7C7C" w:rsidRPr="00B01AF2" w:rsidRDefault="009E7C7C" w:rsidP="008D0A28">
      <w:pPr>
        <w:tabs>
          <w:tab w:val="left" w:pos="2835"/>
        </w:tabs>
        <w:ind w:left="1560"/>
        <w:rPr>
          <w:rFonts w:ascii="Arial Narrow" w:hAnsi="Arial Narrow" w:cs="Arial"/>
          <w:sz w:val="22"/>
          <w:szCs w:val="22"/>
          <w:lang w:val="sk-SK"/>
        </w:rPr>
      </w:pPr>
      <w:r w:rsidRPr="00B01AF2">
        <w:rPr>
          <w:rFonts w:ascii="Arial Narrow" w:hAnsi="Arial Narrow" w:cs="Arial"/>
          <w:sz w:val="22"/>
          <w:szCs w:val="22"/>
          <w:lang w:val="sk-SK"/>
        </w:rPr>
        <w:t xml:space="preserve">Tel.:  </w:t>
      </w:r>
      <w:r w:rsidRPr="00B01AF2">
        <w:rPr>
          <w:rFonts w:ascii="Arial Narrow" w:hAnsi="Arial Narrow" w:cs="Arial"/>
          <w:sz w:val="22"/>
          <w:szCs w:val="22"/>
          <w:lang w:val="sk-SK"/>
        </w:rPr>
        <w:tab/>
        <w:t xml:space="preserve">033/73 50 830   </w:t>
      </w:r>
    </w:p>
    <w:p w:rsidR="009E7C7C" w:rsidRPr="00B01AF2" w:rsidRDefault="001D3D70" w:rsidP="002E0B22">
      <w:pPr>
        <w:tabs>
          <w:tab w:val="left" w:pos="2835"/>
        </w:tabs>
        <w:ind w:left="1560"/>
        <w:rPr>
          <w:rFonts w:ascii="Arial Narrow" w:hAnsi="Arial Narrow" w:cs="Arial"/>
          <w:sz w:val="22"/>
          <w:szCs w:val="22"/>
          <w:lang w:val="sk-SK"/>
        </w:rPr>
      </w:pPr>
      <w:r w:rsidRPr="00B01AF2">
        <w:rPr>
          <w:rFonts w:ascii="Arial Narrow" w:hAnsi="Arial Narrow" w:cs="Arial"/>
          <w:sz w:val="22"/>
          <w:szCs w:val="22"/>
          <w:lang w:val="sk-SK"/>
        </w:rPr>
        <w:t>Registrácia</w:t>
      </w:r>
      <w:r w:rsidR="009E7C7C" w:rsidRPr="00B01AF2">
        <w:rPr>
          <w:rFonts w:ascii="Arial Narrow" w:hAnsi="Arial Narrow" w:cs="Arial"/>
          <w:sz w:val="22"/>
          <w:szCs w:val="22"/>
          <w:lang w:val="sk-SK"/>
        </w:rPr>
        <w:t xml:space="preserve">: </w:t>
      </w:r>
      <w:r w:rsidR="009E7C7C" w:rsidRPr="00B01AF2">
        <w:rPr>
          <w:rFonts w:ascii="Arial Narrow" w:hAnsi="Arial Narrow" w:cs="Arial"/>
          <w:sz w:val="22"/>
          <w:szCs w:val="22"/>
          <w:lang w:val="sk-SK"/>
        </w:rPr>
        <w:tab/>
      </w:r>
    </w:p>
    <w:p w:rsidR="009E7C7C" w:rsidRPr="00B01AF2" w:rsidRDefault="009E7C7C" w:rsidP="008D0A28">
      <w:pPr>
        <w:rPr>
          <w:rFonts w:ascii="Arial Narrow" w:hAnsi="Arial Narrow" w:cs="Arial"/>
          <w:sz w:val="22"/>
          <w:szCs w:val="22"/>
          <w:lang w:val="sk-SK"/>
        </w:rPr>
      </w:pPr>
      <w:r w:rsidRPr="00B01AF2">
        <w:rPr>
          <w:rFonts w:ascii="Arial Narrow" w:hAnsi="Arial Narrow" w:cs="Arial"/>
          <w:sz w:val="22"/>
          <w:szCs w:val="22"/>
          <w:lang w:val="sk-SK"/>
        </w:rPr>
        <w:t>(ďalej len „</w:t>
      </w:r>
      <w:r w:rsidR="00B01AF2">
        <w:rPr>
          <w:rFonts w:ascii="Arial Narrow" w:hAnsi="Arial Narrow" w:cs="Arial"/>
          <w:b/>
          <w:bCs/>
          <w:sz w:val="22"/>
          <w:szCs w:val="22"/>
          <w:lang w:val="sk-SK"/>
        </w:rPr>
        <w:t>o</w:t>
      </w:r>
      <w:r w:rsidRPr="00B01AF2">
        <w:rPr>
          <w:rFonts w:ascii="Arial Narrow" w:hAnsi="Arial Narrow" w:cs="Arial"/>
          <w:b/>
          <w:bCs/>
          <w:sz w:val="22"/>
          <w:szCs w:val="22"/>
          <w:lang w:val="sk-SK"/>
        </w:rPr>
        <w:t>dberateľ</w:t>
      </w:r>
      <w:r w:rsidRPr="00B01AF2">
        <w:rPr>
          <w:rFonts w:ascii="Arial Narrow" w:hAnsi="Arial Narrow" w:cs="Arial"/>
          <w:sz w:val="22"/>
          <w:szCs w:val="22"/>
          <w:lang w:val="sk-SK"/>
        </w:rPr>
        <w:t>“)</w:t>
      </w:r>
    </w:p>
    <w:p w:rsidR="008264D5" w:rsidRPr="0096320D" w:rsidRDefault="008264D5" w:rsidP="0096320D">
      <w:pPr>
        <w:spacing w:before="120" w:after="100" w:afterAutospacing="1"/>
        <w:jc w:val="center"/>
        <w:rPr>
          <w:rFonts w:ascii="Arial Narrow" w:hAnsi="Arial Narrow" w:cs="Arial"/>
          <w:sz w:val="22"/>
          <w:szCs w:val="22"/>
          <w:lang w:val="sk-SK"/>
        </w:rPr>
      </w:pPr>
      <w:r w:rsidRPr="00B01AF2">
        <w:rPr>
          <w:rFonts w:ascii="Arial Narrow" w:hAnsi="Arial Narrow" w:cs="Arial"/>
          <w:b/>
          <w:bCs/>
          <w:sz w:val="22"/>
          <w:szCs w:val="22"/>
          <w:lang w:val="sk-SK"/>
        </w:rPr>
        <w:t>Čl. I</w:t>
      </w:r>
      <w:r w:rsidR="0096320D">
        <w:rPr>
          <w:rFonts w:ascii="Arial Narrow" w:hAnsi="Arial Narrow" w:cs="Arial"/>
          <w:sz w:val="22"/>
          <w:szCs w:val="22"/>
          <w:lang w:val="sk-SK"/>
        </w:rPr>
        <w:br/>
      </w:r>
      <w:r w:rsidRPr="00B01AF2">
        <w:rPr>
          <w:rFonts w:ascii="Arial Narrow" w:hAnsi="Arial Narrow" w:cs="Arial"/>
          <w:b/>
          <w:bCs/>
          <w:sz w:val="22"/>
          <w:szCs w:val="22"/>
          <w:lang w:val="sk-SK"/>
        </w:rPr>
        <w:t>Predmet zmluvy</w:t>
      </w:r>
    </w:p>
    <w:p w:rsidR="002E0B22" w:rsidRDefault="008264D5" w:rsidP="008D0A28">
      <w:pPr>
        <w:tabs>
          <w:tab w:val="left" w:pos="-1440"/>
          <w:tab w:val="left" w:pos="-720"/>
          <w:tab w:val="left" w:pos="0"/>
          <w:tab w:val="left" w:pos="518"/>
          <w:tab w:val="left" w:pos="720"/>
          <w:tab w:val="left" w:pos="98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26"/>
        <w:jc w:val="both"/>
        <w:rPr>
          <w:rFonts w:ascii="Arial Narrow" w:hAnsi="Arial Narrow" w:cs="Arial"/>
          <w:sz w:val="22"/>
          <w:szCs w:val="22"/>
          <w:lang w:val="sk-SK"/>
        </w:rPr>
      </w:pPr>
      <w:r w:rsidRPr="00B01AF2">
        <w:rPr>
          <w:rFonts w:ascii="Arial Narrow" w:hAnsi="Arial Narrow" w:cs="Arial"/>
          <w:sz w:val="22"/>
          <w:szCs w:val="22"/>
          <w:lang w:val="sk-SK"/>
        </w:rPr>
        <w:t xml:space="preserve">Zmluvou sa odberateľ zaväzuje dodať dodávateľovi </w:t>
      </w:r>
      <w:r w:rsidR="0096320D">
        <w:rPr>
          <w:rFonts w:ascii="Arial Narrow" w:hAnsi="Arial Narrow" w:cs="Arial"/>
          <w:sz w:val="22"/>
          <w:szCs w:val="22"/>
          <w:lang w:val="sk-SK"/>
        </w:rPr>
        <w:t>kŕmnu surovinu Repkový šrot</w:t>
      </w:r>
      <w:r w:rsidRPr="00B01AF2">
        <w:rPr>
          <w:rFonts w:ascii="Arial Narrow" w:hAnsi="Arial Narrow" w:cs="Arial"/>
          <w:sz w:val="22"/>
          <w:szCs w:val="22"/>
          <w:lang w:val="sk-SK"/>
        </w:rPr>
        <w:t xml:space="preserve"> (ďalej len „Tovar“)</w:t>
      </w:r>
      <w:r w:rsidR="002E0B22">
        <w:rPr>
          <w:rFonts w:ascii="Arial Narrow" w:hAnsi="Arial Narrow" w:cs="Arial"/>
          <w:sz w:val="22"/>
          <w:szCs w:val="22"/>
          <w:lang w:val="sk-SK"/>
        </w:rPr>
        <w:t xml:space="preserve"> podľa harmonogram</w:t>
      </w:r>
      <w:r w:rsidR="00382FF9">
        <w:rPr>
          <w:rFonts w:ascii="Arial Narrow" w:hAnsi="Arial Narrow" w:cs="Arial"/>
          <w:sz w:val="22"/>
          <w:szCs w:val="22"/>
          <w:lang w:val="sk-SK"/>
        </w:rPr>
        <w:t>u</w:t>
      </w:r>
      <w:r w:rsidR="002E0B22">
        <w:rPr>
          <w:rFonts w:ascii="Arial Narrow" w:hAnsi="Arial Narrow" w:cs="Arial"/>
          <w:sz w:val="22"/>
          <w:szCs w:val="22"/>
          <w:lang w:val="sk-SK"/>
        </w:rPr>
        <w:t xml:space="preserve"> dodávok</w:t>
      </w:r>
      <w:r w:rsidRPr="00B01AF2">
        <w:rPr>
          <w:rFonts w:ascii="Arial Narrow" w:hAnsi="Arial Narrow" w:cs="Arial"/>
          <w:sz w:val="22"/>
          <w:szCs w:val="22"/>
          <w:lang w:val="sk-SK"/>
        </w:rPr>
        <w:t xml:space="preserve"> a previesť na neho vlastnícke právo k Tovaru a dodávateľ sa zaväzuje dodaný Tovar prevziať</w:t>
      </w:r>
      <w:r w:rsidR="002E0B22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220EA8">
        <w:rPr>
          <w:rFonts w:ascii="Arial Narrow" w:hAnsi="Arial Narrow" w:cs="Arial"/>
          <w:b/>
          <w:sz w:val="22"/>
          <w:szCs w:val="22"/>
          <w:lang w:val="sk-SK"/>
        </w:rPr>
        <w:t>(časť A.</w:t>
      </w:r>
      <w:r w:rsidR="002E0B22" w:rsidRPr="00220EA8">
        <w:rPr>
          <w:rFonts w:ascii="Arial Narrow" w:hAnsi="Arial Narrow" w:cs="Arial"/>
          <w:b/>
          <w:sz w:val="22"/>
          <w:szCs w:val="22"/>
          <w:lang w:val="sk-SK"/>
        </w:rPr>
        <w:t>)</w:t>
      </w:r>
      <w:r w:rsidR="002E0B22">
        <w:rPr>
          <w:rFonts w:ascii="Arial Narrow" w:hAnsi="Arial Narrow" w:cs="Arial"/>
          <w:sz w:val="22"/>
          <w:szCs w:val="22"/>
          <w:lang w:val="sk-SK"/>
        </w:rPr>
        <w:t>.</w:t>
      </w:r>
    </w:p>
    <w:p w:rsidR="002E0B22" w:rsidRDefault="002E0B22" w:rsidP="008D0A28">
      <w:pPr>
        <w:tabs>
          <w:tab w:val="left" w:pos="-1440"/>
          <w:tab w:val="left" w:pos="-720"/>
          <w:tab w:val="left" w:pos="0"/>
          <w:tab w:val="left" w:pos="518"/>
          <w:tab w:val="left" w:pos="720"/>
          <w:tab w:val="left" w:pos="98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26"/>
        <w:jc w:val="both"/>
        <w:rPr>
          <w:rFonts w:ascii="Arial Narrow" w:hAnsi="Arial Narrow" w:cs="Arial"/>
          <w:sz w:val="22"/>
          <w:szCs w:val="22"/>
          <w:lang w:val="sk-SK"/>
        </w:rPr>
      </w:pPr>
      <w:r w:rsidRPr="00B01AF2">
        <w:rPr>
          <w:rFonts w:ascii="Arial Narrow" w:hAnsi="Arial Narrow" w:cs="Arial"/>
          <w:sz w:val="22"/>
          <w:szCs w:val="22"/>
          <w:lang w:val="sk-SK"/>
        </w:rPr>
        <w:t xml:space="preserve">Zmluvou sa </w:t>
      </w:r>
      <w:r>
        <w:rPr>
          <w:rFonts w:ascii="Arial Narrow" w:hAnsi="Arial Narrow" w:cs="Arial"/>
          <w:sz w:val="22"/>
          <w:szCs w:val="22"/>
          <w:lang w:val="sk-SK"/>
        </w:rPr>
        <w:t xml:space="preserve">dodávateľ </w:t>
      </w:r>
      <w:r w:rsidRPr="00B01AF2">
        <w:rPr>
          <w:rFonts w:ascii="Arial Narrow" w:hAnsi="Arial Narrow" w:cs="Arial"/>
          <w:sz w:val="22"/>
          <w:szCs w:val="22"/>
          <w:lang w:val="sk-SK"/>
        </w:rPr>
        <w:t xml:space="preserve">zaväzuje dodať </w:t>
      </w:r>
      <w:r>
        <w:rPr>
          <w:rFonts w:ascii="Arial Narrow" w:hAnsi="Arial Narrow" w:cs="Arial"/>
          <w:sz w:val="22"/>
          <w:szCs w:val="22"/>
          <w:lang w:val="sk-SK"/>
        </w:rPr>
        <w:t>ním dopestovan</w:t>
      </w:r>
      <w:r w:rsidR="00280B95">
        <w:rPr>
          <w:rFonts w:ascii="Arial Narrow" w:hAnsi="Arial Narrow" w:cs="Arial"/>
          <w:sz w:val="22"/>
          <w:szCs w:val="22"/>
          <w:lang w:val="sk-SK"/>
        </w:rPr>
        <w:t>ú</w:t>
      </w:r>
      <w:r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280B95">
        <w:rPr>
          <w:rFonts w:ascii="Arial Narrow" w:hAnsi="Arial Narrow" w:cs="Arial"/>
          <w:sz w:val="22"/>
          <w:szCs w:val="22"/>
          <w:lang w:val="sk-SK"/>
        </w:rPr>
        <w:t>komoditu</w:t>
      </w:r>
      <w:r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Pr="00B01AF2">
        <w:rPr>
          <w:rFonts w:ascii="Arial Narrow" w:hAnsi="Arial Narrow" w:cs="Arial"/>
          <w:sz w:val="22"/>
          <w:szCs w:val="22"/>
          <w:lang w:val="sk-SK"/>
        </w:rPr>
        <w:t>(ďalej len „</w:t>
      </w:r>
      <w:r>
        <w:rPr>
          <w:rFonts w:ascii="Arial Narrow" w:hAnsi="Arial Narrow" w:cs="Arial"/>
          <w:sz w:val="22"/>
          <w:szCs w:val="22"/>
          <w:lang w:val="sk-SK"/>
        </w:rPr>
        <w:t>Repka</w:t>
      </w:r>
      <w:r w:rsidRPr="00B01AF2">
        <w:rPr>
          <w:rFonts w:ascii="Arial Narrow" w:hAnsi="Arial Narrow" w:cs="Arial"/>
          <w:sz w:val="22"/>
          <w:szCs w:val="22"/>
          <w:lang w:val="sk-SK"/>
        </w:rPr>
        <w:t>“) odberateľ</w:t>
      </w:r>
      <w:r>
        <w:rPr>
          <w:rFonts w:ascii="Arial Narrow" w:hAnsi="Arial Narrow" w:cs="Arial"/>
          <w:sz w:val="22"/>
          <w:szCs w:val="22"/>
          <w:lang w:val="sk-SK"/>
        </w:rPr>
        <w:t>ovi</w:t>
      </w:r>
      <w:r w:rsidRPr="00B01AF2">
        <w:rPr>
          <w:rFonts w:ascii="Arial Narrow" w:hAnsi="Arial Narrow" w:cs="Arial"/>
          <w:sz w:val="22"/>
          <w:szCs w:val="22"/>
          <w:lang w:val="sk-SK"/>
        </w:rPr>
        <w:t xml:space="preserve"> a previesť na neho vlas</w:t>
      </w:r>
      <w:r w:rsidRPr="00B01AF2">
        <w:rPr>
          <w:rFonts w:ascii="Arial Narrow" w:hAnsi="Arial Narrow" w:cs="Arial"/>
          <w:sz w:val="22"/>
          <w:szCs w:val="22"/>
          <w:lang w:val="sk-SK"/>
        </w:rPr>
        <w:t>t</w:t>
      </w:r>
      <w:r w:rsidRPr="00B01AF2">
        <w:rPr>
          <w:rFonts w:ascii="Arial Narrow" w:hAnsi="Arial Narrow" w:cs="Arial"/>
          <w:sz w:val="22"/>
          <w:szCs w:val="22"/>
          <w:lang w:val="sk-SK"/>
        </w:rPr>
        <w:t xml:space="preserve">nícke právo k </w:t>
      </w:r>
      <w:r>
        <w:rPr>
          <w:rFonts w:ascii="Arial Narrow" w:hAnsi="Arial Narrow" w:cs="Arial"/>
          <w:sz w:val="22"/>
          <w:szCs w:val="22"/>
          <w:lang w:val="sk-SK"/>
        </w:rPr>
        <w:t>Repke</w:t>
      </w:r>
      <w:r w:rsidRPr="00B01AF2">
        <w:rPr>
          <w:rFonts w:ascii="Arial Narrow" w:hAnsi="Arial Narrow" w:cs="Arial"/>
          <w:sz w:val="22"/>
          <w:szCs w:val="22"/>
          <w:lang w:val="sk-SK"/>
        </w:rPr>
        <w:t xml:space="preserve"> a dodávateľ sa zaväzuje dodan</w:t>
      </w:r>
      <w:r>
        <w:rPr>
          <w:rFonts w:ascii="Arial Narrow" w:hAnsi="Arial Narrow" w:cs="Arial"/>
          <w:sz w:val="22"/>
          <w:szCs w:val="22"/>
          <w:lang w:val="sk-SK"/>
        </w:rPr>
        <w:t>ú</w:t>
      </w:r>
      <w:r w:rsidRPr="00B01AF2">
        <w:rPr>
          <w:rFonts w:ascii="Arial Narrow" w:hAnsi="Arial Narrow" w:cs="Arial"/>
          <w:sz w:val="22"/>
          <w:szCs w:val="22"/>
          <w:lang w:val="sk-SK"/>
        </w:rPr>
        <w:t xml:space="preserve"> </w:t>
      </w:r>
      <w:r>
        <w:rPr>
          <w:rFonts w:ascii="Arial Narrow" w:hAnsi="Arial Narrow" w:cs="Arial"/>
          <w:sz w:val="22"/>
          <w:szCs w:val="22"/>
          <w:lang w:val="sk-SK"/>
        </w:rPr>
        <w:t>Repku</w:t>
      </w:r>
      <w:r w:rsidRPr="00B01AF2">
        <w:rPr>
          <w:rFonts w:ascii="Arial Narrow" w:hAnsi="Arial Narrow" w:cs="Arial"/>
          <w:sz w:val="22"/>
          <w:szCs w:val="22"/>
          <w:lang w:val="sk-SK"/>
        </w:rPr>
        <w:t xml:space="preserve"> prevziať</w:t>
      </w:r>
      <w:r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Pr="00220EA8">
        <w:rPr>
          <w:rFonts w:ascii="Arial Narrow" w:hAnsi="Arial Narrow" w:cs="Arial"/>
          <w:b/>
          <w:sz w:val="22"/>
          <w:szCs w:val="22"/>
          <w:lang w:val="sk-SK"/>
        </w:rPr>
        <w:t>(časť B.)</w:t>
      </w:r>
      <w:r>
        <w:rPr>
          <w:rFonts w:ascii="Arial Narrow" w:hAnsi="Arial Narrow" w:cs="Arial"/>
          <w:sz w:val="22"/>
          <w:szCs w:val="22"/>
          <w:lang w:val="sk-SK"/>
        </w:rPr>
        <w:t>.</w:t>
      </w:r>
      <w:r w:rsidR="008264D5" w:rsidRPr="00B01AF2">
        <w:rPr>
          <w:rFonts w:ascii="Arial Narrow" w:hAnsi="Arial Narrow" w:cs="Arial"/>
          <w:sz w:val="22"/>
          <w:szCs w:val="22"/>
          <w:lang w:val="sk-SK"/>
        </w:rPr>
        <w:t xml:space="preserve"> </w:t>
      </w:r>
    </w:p>
    <w:p w:rsidR="008264D5" w:rsidRPr="00B01AF2" w:rsidRDefault="002E0B22" w:rsidP="008D0A28">
      <w:pPr>
        <w:tabs>
          <w:tab w:val="left" w:pos="-1440"/>
          <w:tab w:val="left" w:pos="-720"/>
          <w:tab w:val="left" w:pos="0"/>
          <w:tab w:val="left" w:pos="518"/>
          <w:tab w:val="left" w:pos="720"/>
          <w:tab w:val="left" w:pos="98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26"/>
        <w:jc w:val="both"/>
        <w:rPr>
          <w:rFonts w:ascii="Arial Narrow" w:hAnsi="Arial Narrow" w:cs="Arial"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 xml:space="preserve">Hodnota dodávateľom dodanej </w:t>
      </w:r>
      <w:r w:rsidR="00455F12">
        <w:rPr>
          <w:rFonts w:ascii="Arial Narrow" w:hAnsi="Arial Narrow" w:cs="Arial"/>
          <w:sz w:val="22"/>
          <w:szCs w:val="22"/>
          <w:lang w:val="sk-SK"/>
        </w:rPr>
        <w:t>Repk</w:t>
      </w:r>
      <w:r>
        <w:rPr>
          <w:rFonts w:ascii="Arial Narrow" w:hAnsi="Arial Narrow" w:cs="Arial"/>
          <w:sz w:val="22"/>
          <w:szCs w:val="22"/>
          <w:lang w:val="sk-SK"/>
        </w:rPr>
        <w:t>y</w:t>
      </w:r>
      <w:r w:rsidR="00455F12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382FF9">
        <w:rPr>
          <w:rFonts w:ascii="Arial Narrow" w:hAnsi="Arial Narrow" w:cs="Arial"/>
          <w:sz w:val="22"/>
          <w:szCs w:val="22"/>
          <w:lang w:val="sk-SK"/>
        </w:rPr>
        <w:t xml:space="preserve">bude </w:t>
      </w:r>
      <w:r w:rsidR="00455F12">
        <w:rPr>
          <w:rFonts w:ascii="Arial Narrow" w:hAnsi="Arial Narrow" w:cs="Arial"/>
          <w:sz w:val="22"/>
          <w:szCs w:val="22"/>
          <w:lang w:val="sk-SK"/>
        </w:rPr>
        <w:t>v rovnakej hodnote ako je hodnota dodaného Tovaru</w:t>
      </w:r>
      <w:r w:rsidR="00382FF9">
        <w:rPr>
          <w:rFonts w:ascii="Arial Narrow" w:hAnsi="Arial Narrow" w:cs="Arial"/>
          <w:sz w:val="22"/>
          <w:szCs w:val="22"/>
          <w:lang w:val="sk-SK"/>
        </w:rPr>
        <w:t xml:space="preserve"> s možnou toleranciou +10% dohodnutého objemu</w:t>
      </w:r>
      <w:r w:rsidR="0096320D">
        <w:rPr>
          <w:rFonts w:ascii="Arial Narrow" w:hAnsi="Arial Narrow" w:cs="Arial"/>
          <w:sz w:val="22"/>
          <w:szCs w:val="22"/>
          <w:lang w:val="sk-SK"/>
        </w:rPr>
        <w:t xml:space="preserve"> Tovaru</w:t>
      </w:r>
      <w:r>
        <w:rPr>
          <w:rFonts w:ascii="Arial Narrow" w:hAnsi="Arial Narrow" w:cs="Arial"/>
          <w:sz w:val="22"/>
          <w:szCs w:val="22"/>
          <w:lang w:val="sk-SK"/>
        </w:rPr>
        <w:t xml:space="preserve">. </w:t>
      </w:r>
    </w:p>
    <w:p w:rsidR="002E0B22" w:rsidRPr="0096320D" w:rsidRDefault="002E0B22" w:rsidP="0096320D">
      <w:pPr>
        <w:spacing w:before="120" w:after="100" w:afterAutospacing="1"/>
        <w:jc w:val="center"/>
        <w:rPr>
          <w:rFonts w:ascii="Arial Narrow" w:hAnsi="Arial Narrow" w:cs="Arial"/>
          <w:b/>
          <w:bCs/>
          <w:sz w:val="22"/>
          <w:szCs w:val="22"/>
          <w:lang w:val="sk-SK"/>
        </w:rPr>
      </w:pPr>
      <w:r w:rsidRPr="0096320D">
        <w:rPr>
          <w:rFonts w:ascii="Arial Narrow" w:hAnsi="Arial Narrow" w:cs="Arial"/>
          <w:b/>
          <w:bCs/>
          <w:sz w:val="22"/>
          <w:szCs w:val="22"/>
          <w:lang w:val="sk-SK"/>
        </w:rPr>
        <w:t>Časť A</w:t>
      </w:r>
      <w:r w:rsidR="0096320D">
        <w:rPr>
          <w:rFonts w:ascii="Arial Narrow" w:hAnsi="Arial Narrow" w:cs="Arial"/>
          <w:b/>
          <w:bCs/>
          <w:sz w:val="22"/>
          <w:szCs w:val="22"/>
          <w:lang w:val="sk-SK"/>
        </w:rPr>
        <w:br/>
      </w:r>
      <w:r w:rsidR="0096320D" w:rsidRPr="000F2748">
        <w:rPr>
          <w:rFonts w:ascii="Arial Narrow" w:hAnsi="Arial Narrow" w:cs="Arial"/>
          <w:b/>
          <w:bCs/>
          <w:caps/>
          <w:sz w:val="22"/>
          <w:szCs w:val="22"/>
          <w:lang w:val="sk-SK"/>
        </w:rPr>
        <w:t>Dodávka Tovaru</w:t>
      </w:r>
    </w:p>
    <w:p w:rsidR="008264D5" w:rsidRPr="0096320D" w:rsidRDefault="008264D5" w:rsidP="0096320D">
      <w:pPr>
        <w:spacing w:before="120" w:after="100" w:afterAutospacing="1"/>
        <w:jc w:val="center"/>
        <w:rPr>
          <w:rFonts w:ascii="Arial Narrow" w:hAnsi="Arial Narrow" w:cs="Arial"/>
          <w:b/>
          <w:bCs/>
          <w:sz w:val="22"/>
          <w:szCs w:val="22"/>
          <w:lang w:val="sk-SK"/>
        </w:rPr>
      </w:pPr>
      <w:r w:rsidRPr="0096320D">
        <w:rPr>
          <w:rFonts w:ascii="Arial Narrow" w:hAnsi="Arial Narrow" w:cs="Arial"/>
          <w:b/>
          <w:bCs/>
          <w:sz w:val="22"/>
          <w:szCs w:val="22"/>
          <w:lang w:val="sk-SK"/>
        </w:rPr>
        <w:t>Čl. II</w:t>
      </w:r>
      <w:r w:rsidR="0096320D">
        <w:rPr>
          <w:rFonts w:ascii="Arial Narrow" w:hAnsi="Arial Narrow" w:cs="Arial"/>
          <w:b/>
          <w:bCs/>
          <w:sz w:val="22"/>
          <w:szCs w:val="22"/>
          <w:lang w:val="sk-SK"/>
        </w:rPr>
        <w:br/>
      </w:r>
      <w:r w:rsidRPr="0096320D">
        <w:rPr>
          <w:rFonts w:ascii="Arial Narrow" w:hAnsi="Arial Narrow" w:cs="Arial"/>
          <w:b/>
          <w:bCs/>
          <w:sz w:val="22"/>
          <w:szCs w:val="22"/>
          <w:lang w:val="sk-SK"/>
        </w:rPr>
        <w:t>Podmienky poskytnutia Tovaru</w:t>
      </w:r>
    </w:p>
    <w:p w:rsidR="00382FF9" w:rsidRDefault="0096320D" w:rsidP="00B01AF2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Arial Narrow" w:hAnsi="Arial Narrow" w:cs="Arial"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>O</w:t>
      </w:r>
      <w:r w:rsidR="008264D5" w:rsidRPr="00382FF9">
        <w:rPr>
          <w:rFonts w:ascii="Arial Narrow" w:hAnsi="Arial Narrow" w:cs="Arial"/>
          <w:sz w:val="22"/>
          <w:szCs w:val="22"/>
          <w:lang w:val="sk-SK"/>
        </w:rPr>
        <w:t xml:space="preserve">dberateľ poskytne dodávateľovi Tovar podľa čl. I zmluvy </w:t>
      </w:r>
      <w:r w:rsidR="00382FF9">
        <w:rPr>
          <w:rFonts w:ascii="Arial Narrow" w:hAnsi="Arial Narrow" w:cs="Arial"/>
          <w:sz w:val="22"/>
          <w:szCs w:val="22"/>
          <w:lang w:val="sk-SK"/>
        </w:rPr>
        <w:t xml:space="preserve">v celkovom množstve </w:t>
      </w:r>
      <w:r>
        <w:rPr>
          <w:rFonts w:ascii="Arial Narrow" w:hAnsi="Arial Narrow" w:cs="Arial"/>
          <w:sz w:val="22"/>
          <w:szCs w:val="22"/>
          <w:lang w:val="sk-SK"/>
        </w:rPr>
        <w:t>175</w:t>
      </w:r>
      <w:r w:rsidR="00382FF9">
        <w:rPr>
          <w:rFonts w:ascii="Arial Narrow" w:hAnsi="Arial Narrow" w:cs="Arial"/>
          <w:sz w:val="22"/>
          <w:szCs w:val="22"/>
          <w:lang w:val="sk-SK"/>
        </w:rPr>
        <w:t xml:space="preserve"> ton </w:t>
      </w:r>
      <w:r w:rsidR="008264D5" w:rsidRPr="00382FF9">
        <w:rPr>
          <w:rFonts w:ascii="Arial Narrow" w:hAnsi="Arial Narrow" w:cs="Arial"/>
          <w:sz w:val="22"/>
          <w:szCs w:val="22"/>
          <w:lang w:val="sk-SK"/>
        </w:rPr>
        <w:t xml:space="preserve">na základe </w:t>
      </w:r>
      <w:r w:rsidR="00DE2D43" w:rsidRPr="00382FF9">
        <w:rPr>
          <w:rFonts w:ascii="Arial Narrow" w:hAnsi="Arial Narrow" w:cs="Arial"/>
          <w:sz w:val="22"/>
          <w:szCs w:val="22"/>
          <w:lang w:val="sk-SK"/>
        </w:rPr>
        <w:t>harmonogramu d</w:t>
      </w:r>
      <w:r w:rsidR="00DE2D43" w:rsidRPr="00382FF9">
        <w:rPr>
          <w:rFonts w:ascii="Arial Narrow" w:hAnsi="Arial Narrow" w:cs="Arial"/>
          <w:sz w:val="22"/>
          <w:szCs w:val="22"/>
          <w:lang w:val="sk-SK"/>
        </w:rPr>
        <w:t>o</w:t>
      </w:r>
      <w:r w:rsidR="00DE2D43" w:rsidRPr="00382FF9">
        <w:rPr>
          <w:rFonts w:ascii="Arial Narrow" w:hAnsi="Arial Narrow" w:cs="Arial"/>
          <w:sz w:val="22"/>
          <w:szCs w:val="22"/>
          <w:lang w:val="sk-SK"/>
        </w:rPr>
        <w:t>dávok Tovaru</w:t>
      </w:r>
      <w:r w:rsidR="00382FF9" w:rsidRPr="00382FF9">
        <w:rPr>
          <w:rFonts w:ascii="Arial Narrow" w:hAnsi="Arial Narrow" w:cs="Arial"/>
          <w:sz w:val="22"/>
          <w:szCs w:val="22"/>
          <w:lang w:val="sk-SK"/>
        </w:rPr>
        <w:t>, ktorý je prílohou zmluvy</w:t>
      </w:r>
      <w:r w:rsidR="00DE2D43" w:rsidRPr="00382FF9">
        <w:rPr>
          <w:rFonts w:ascii="Arial Narrow" w:hAnsi="Arial Narrow" w:cs="Arial"/>
          <w:sz w:val="22"/>
          <w:szCs w:val="22"/>
          <w:lang w:val="sk-SK"/>
        </w:rPr>
        <w:t xml:space="preserve">. </w:t>
      </w:r>
      <w:r>
        <w:rPr>
          <w:rFonts w:ascii="Arial Narrow" w:hAnsi="Arial Narrow" w:cs="Arial"/>
          <w:sz w:val="22"/>
          <w:szCs w:val="22"/>
          <w:lang w:val="sk-SK"/>
        </w:rPr>
        <w:t>O</w:t>
      </w:r>
      <w:r w:rsidRPr="00382FF9">
        <w:rPr>
          <w:rFonts w:ascii="Arial Narrow" w:hAnsi="Arial Narrow" w:cs="Arial"/>
          <w:sz w:val="22"/>
          <w:szCs w:val="22"/>
          <w:lang w:val="sk-SK"/>
        </w:rPr>
        <w:t xml:space="preserve">dberateľ má právo </w:t>
      </w:r>
      <w:r>
        <w:rPr>
          <w:rFonts w:ascii="Arial Narrow" w:hAnsi="Arial Narrow" w:cs="Arial"/>
          <w:sz w:val="22"/>
          <w:szCs w:val="22"/>
          <w:lang w:val="sk-SK"/>
        </w:rPr>
        <w:t>požadovať úpravu množstva Tovaru</w:t>
      </w:r>
      <w:r w:rsidRPr="00382FF9">
        <w:rPr>
          <w:rFonts w:ascii="Arial Narrow" w:hAnsi="Arial Narrow" w:cs="Arial"/>
          <w:sz w:val="22"/>
          <w:szCs w:val="22"/>
          <w:lang w:val="sk-SK"/>
        </w:rPr>
        <w:t xml:space="preserve"> o </w:t>
      </w:r>
      <w:r>
        <w:rPr>
          <w:rFonts w:ascii="Arial Narrow" w:hAnsi="Arial Narrow" w:cs="Arial"/>
          <w:sz w:val="22"/>
          <w:szCs w:val="22"/>
          <w:lang w:val="sk-SK"/>
        </w:rPr>
        <w:t>+-</w:t>
      </w:r>
      <w:r w:rsidRPr="00382FF9">
        <w:rPr>
          <w:rFonts w:ascii="Arial Narrow" w:hAnsi="Arial Narrow" w:cs="Arial"/>
          <w:sz w:val="22"/>
          <w:szCs w:val="22"/>
          <w:lang w:val="sk-SK"/>
        </w:rPr>
        <w:t>10%</w:t>
      </w:r>
      <w:r>
        <w:rPr>
          <w:rFonts w:ascii="Arial Narrow" w:hAnsi="Arial Narrow" w:cs="Arial"/>
          <w:sz w:val="22"/>
          <w:szCs w:val="22"/>
          <w:lang w:val="sk-SK"/>
        </w:rPr>
        <w:t xml:space="preserve"> po uzavretí zmluvy.</w:t>
      </w:r>
    </w:p>
    <w:p w:rsidR="00220EA8" w:rsidRDefault="00220EA8" w:rsidP="00B01AF2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Arial Narrow" w:hAnsi="Arial Narrow" w:cs="Arial"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>Odberateľ zabezpečí dopravu Tovaru</w:t>
      </w:r>
      <w:r w:rsidR="007A451E">
        <w:rPr>
          <w:rFonts w:ascii="Arial Narrow" w:hAnsi="Arial Narrow" w:cs="Arial"/>
          <w:sz w:val="22"/>
          <w:szCs w:val="22"/>
          <w:lang w:val="sk-SK"/>
        </w:rPr>
        <w:t xml:space="preserve"> </w:t>
      </w:r>
      <w:r>
        <w:rPr>
          <w:rFonts w:ascii="Arial Narrow" w:hAnsi="Arial Narrow" w:cs="Arial"/>
          <w:sz w:val="22"/>
          <w:szCs w:val="22"/>
          <w:lang w:val="sk-SK"/>
        </w:rPr>
        <w:t>do miesta plnenia</w:t>
      </w:r>
      <w:r w:rsidR="007A451E">
        <w:rPr>
          <w:rFonts w:ascii="Arial Narrow" w:hAnsi="Arial Narrow" w:cs="Arial"/>
          <w:sz w:val="22"/>
          <w:szCs w:val="22"/>
          <w:lang w:val="sk-SK"/>
        </w:rPr>
        <w:t xml:space="preserve"> na vlastné riziko a náklady</w:t>
      </w:r>
      <w:r>
        <w:rPr>
          <w:rFonts w:ascii="Arial Narrow" w:hAnsi="Arial Narrow" w:cs="Arial"/>
          <w:sz w:val="22"/>
          <w:szCs w:val="22"/>
          <w:lang w:val="sk-SK"/>
        </w:rPr>
        <w:t>.</w:t>
      </w:r>
    </w:p>
    <w:p w:rsidR="00964638" w:rsidRDefault="0096320D" w:rsidP="00B01AF2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Arial Narrow" w:hAnsi="Arial Narrow" w:cs="Arial"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>C</w:t>
      </w:r>
      <w:r w:rsidR="008264D5" w:rsidRPr="00382FF9">
        <w:rPr>
          <w:rFonts w:ascii="Arial Narrow" w:hAnsi="Arial Narrow" w:cs="Arial"/>
          <w:sz w:val="22"/>
          <w:szCs w:val="22"/>
          <w:lang w:val="sk-SK"/>
        </w:rPr>
        <w:t>elková hodnota Tovaru, ktorú sa zaväzuje odberateľ dodať podľa tejto zmluvy dodá</w:t>
      </w:r>
      <w:r w:rsidR="00964638" w:rsidRPr="00382FF9">
        <w:rPr>
          <w:rFonts w:ascii="Arial Narrow" w:hAnsi="Arial Narrow" w:cs="Arial"/>
          <w:sz w:val="22"/>
          <w:szCs w:val="22"/>
          <w:lang w:val="sk-SK"/>
        </w:rPr>
        <w:t>vateľovi predstavuje sumu _________</w:t>
      </w:r>
      <w:r w:rsidR="00E1116C" w:rsidRPr="00382FF9">
        <w:rPr>
          <w:rFonts w:ascii="Arial Narrow" w:hAnsi="Arial Narrow" w:cs="Arial"/>
          <w:sz w:val="22"/>
          <w:szCs w:val="22"/>
          <w:lang w:val="sk-SK"/>
        </w:rPr>
        <w:t>__</w:t>
      </w:r>
      <w:r w:rsidR="00964638" w:rsidRPr="00382FF9">
        <w:rPr>
          <w:rFonts w:ascii="Arial Narrow" w:hAnsi="Arial Narrow" w:cs="Arial"/>
          <w:sz w:val="22"/>
          <w:szCs w:val="22"/>
          <w:lang w:val="sk-SK"/>
        </w:rPr>
        <w:t>__</w:t>
      </w:r>
      <w:r w:rsidR="008264D5" w:rsidRPr="00382FF9">
        <w:rPr>
          <w:rFonts w:ascii="Arial Narrow" w:hAnsi="Arial Narrow" w:cs="Arial"/>
          <w:sz w:val="22"/>
          <w:szCs w:val="22"/>
          <w:lang w:val="sk-SK"/>
        </w:rPr>
        <w:t xml:space="preserve">EUR. </w:t>
      </w:r>
    </w:p>
    <w:p w:rsidR="0096320D" w:rsidRPr="00B01AF2" w:rsidRDefault="0096320D" w:rsidP="0096320D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Arial Narrow" w:hAnsi="Arial Narrow" w:cs="Arial"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>Špecifikácia Tovaru,</w:t>
      </w:r>
      <w:r w:rsidRPr="00B01AF2">
        <w:rPr>
          <w:rFonts w:ascii="Arial Narrow" w:hAnsi="Arial Narrow" w:cs="Arial"/>
          <w:sz w:val="22"/>
          <w:szCs w:val="22"/>
          <w:lang w:val="sk-SK"/>
        </w:rPr>
        <w:t xml:space="preserve"> vrátane kvalitatívnych parametrov</w:t>
      </w:r>
      <w:r>
        <w:rPr>
          <w:rFonts w:ascii="Arial Narrow" w:hAnsi="Arial Narrow" w:cs="Arial"/>
          <w:sz w:val="22"/>
          <w:szCs w:val="22"/>
          <w:lang w:val="sk-SK"/>
        </w:rPr>
        <w:t>,</w:t>
      </w:r>
      <w:r w:rsidRPr="00B01AF2">
        <w:rPr>
          <w:rFonts w:ascii="Arial Narrow" w:hAnsi="Arial Narrow" w:cs="Arial"/>
          <w:sz w:val="22"/>
          <w:szCs w:val="22"/>
          <w:lang w:val="sk-SK"/>
        </w:rPr>
        <w:t xml:space="preserve"> je</w:t>
      </w:r>
      <w:r>
        <w:rPr>
          <w:rFonts w:ascii="Arial Narrow" w:hAnsi="Arial Narrow" w:cs="Arial"/>
          <w:sz w:val="22"/>
          <w:szCs w:val="22"/>
          <w:lang w:val="sk-SK"/>
        </w:rPr>
        <w:t xml:space="preserve"> daná príslušnou normou pre Tovar a podmienkami súťaže dodávateľa</w:t>
      </w:r>
      <w:r w:rsidR="000F2748">
        <w:rPr>
          <w:rFonts w:ascii="Arial Narrow" w:hAnsi="Arial Narrow" w:cs="Arial"/>
          <w:sz w:val="22"/>
          <w:szCs w:val="22"/>
          <w:lang w:val="sk-SK"/>
        </w:rPr>
        <w:t>, na základe ktorej sa uzatvára zmluva</w:t>
      </w:r>
      <w:r>
        <w:rPr>
          <w:rFonts w:ascii="Arial Narrow" w:hAnsi="Arial Narrow" w:cs="Arial"/>
          <w:sz w:val="22"/>
          <w:szCs w:val="22"/>
          <w:lang w:val="sk-SK"/>
        </w:rPr>
        <w:t xml:space="preserve"> a bude</w:t>
      </w:r>
      <w:r w:rsidRPr="00B01AF2">
        <w:rPr>
          <w:rFonts w:ascii="Arial Narrow" w:hAnsi="Arial Narrow" w:cs="Arial"/>
          <w:sz w:val="22"/>
          <w:szCs w:val="22"/>
          <w:lang w:val="sk-SK"/>
        </w:rPr>
        <w:t xml:space="preserve"> obsiahnutá v prílohe </w:t>
      </w:r>
      <w:r>
        <w:rPr>
          <w:rFonts w:ascii="Arial Narrow" w:hAnsi="Arial Narrow" w:cs="Arial"/>
          <w:sz w:val="22"/>
          <w:szCs w:val="22"/>
          <w:lang w:val="sk-SK"/>
        </w:rPr>
        <w:t>zmluvy</w:t>
      </w:r>
      <w:r w:rsidRPr="00B01AF2">
        <w:rPr>
          <w:rFonts w:ascii="Arial Narrow" w:hAnsi="Arial Narrow" w:cs="Arial"/>
          <w:sz w:val="22"/>
          <w:szCs w:val="22"/>
          <w:lang w:val="sk-SK"/>
        </w:rPr>
        <w:t>.</w:t>
      </w:r>
    </w:p>
    <w:p w:rsidR="00280B95" w:rsidRPr="00382FF9" w:rsidRDefault="00280B95" w:rsidP="00B01AF2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Arial Narrow" w:hAnsi="Arial Narrow" w:cs="Arial"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 xml:space="preserve">Splatnosť dodávok Tovaru je </w:t>
      </w:r>
      <w:r w:rsidR="007A451E">
        <w:rPr>
          <w:rFonts w:ascii="Arial Narrow" w:hAnsi="Arial Narrow" w:cs="Arial"/>
          <w:sz w:val="22"/>
          <w:szCs w:val="22"/>
          <w:lang w:val="sk-SK"/>
        </w:rPr>
        <w:t xml:space="preserve">najneskôr </w:t>
      </w:r>
      <w:r>
        <w:rPr>
          <w:rFonts w:ascii="Arial Narrow" w:hAnsi="Arial Narrow" w:cs="Arial"/>
          <w:sz w:val="22"/>
          <w:szCs w:val="22"/>
          <w:lang w:val="sk-SK"/>
        </w:rPr>
        <w:t>31.7.2014.</w:t>
      </w:r>
    </w:p>
    <w:p w:rsidR="008264D5" w:rsidRPr="0096320D" w:rsidRDefault="008264D5" w:rsidP="0096320D">
      <w:pPr>
        <w:spacing w:before="120" w:after="100" w:afterAutospacing="1"/>
        <w:jc w:val="center"/>
        <w:rPr>
          <w:rFonts w:ascii="Arial Narrow" w:hAnsi="Arial Narrow" w:cs="Arial"/>
          <w:b/>
          <w:bCs/>
          <w:sz w:val="22"/>
          <w:szCs w:val="22"/>
          <w:lang w:val="sk-SK"/>
        </w:rPr>
      </w:pPr>
      <w:r w:rsidRPr="0096320D">
        <w:rPr>
          <w:rFonts w:ascii="Arial Narrow" w:hAnsi="Arial Narrow" w:cs="Arial"/>
          <w:b/>
          <w:bCs/>
          <w:sz w:val="22"/>
          <w:szCs w:val="22"/>
          <w:lang w:val="sk-SK"/>
        </w:rPr>
        <w:t>Časť B</w:t>
      </w:r>
      <w:r w:rsidR="000F2748">
        <w:rPr>
          <w:rFonts w:ascii="Arial Narrow" w:hAnsi="Arial Narrow" w:cs="Arial"/>
          <w:b/>
          <w:bCs/>
          <w:sz w:val="22"/>
          <w:szCs w:val="22"/>
          <w:lang w:val="sk-SK"/>
        </w:rPr>
        <w:br/>
        <w:t>DODÁVKA</w:t>
      </w:r>
      <w:r w:rsidRPr="0096320D">
        <w:rPr>
          <w:rFonts w:ascii="Arial Narrow" w:hAnsi="Arial Narrow" w:cs="Arial"/>
          <w:b/>
          <w:bCs/>
          <w:sz w:val="22"/>
          <w:szCs w:val="22"/>
          <w:lang w:val="sk-SK"/>
        </w:rPr>
        <w:t xml:space="preserve"> REPKY</w:t>
      </w:r>
    </w:p>
    <w:p w:rsidR="008264D5" w:rsidRPr="00B01AF2" w:rsidRDefault="008264D5" w:rsidP="000F2748">
      <w:pPr>
        <w:spacing w:before="120" w:after="100" w:afterAutospacing="1"/>
        <w:jc w:val="center"/>
        <w:rPr>
          <w:rFonts w:ascii="Arial Narrow" w:hAnsi="Arial Narrow" w:cs="Arial"/>
          <w:b/>
          <w:bCs/>
          <w:sz w:val="22"/>
          <w:szCs w:val="22"/>
          <w:lang w:val="sk-SK"/>
        </w:rPr>
      </w:pPr>
      <w:r w:rsidRPr="00B01AF2">
        <w:rPr>
          <w:rFonts w:ascii="Arial Narrow" w:hAnsi="Arial Narrow" w:cs="Arial"/>
          <w:b/>
          <w:bCs/>
          <w:sz w:val="22"/>
          <w:szCs w:val="22"/>
          <w:lang w:val="sk-SK"/>
        </w:rPr>
        <w:t>Čl. I</w:t>
      </w:r>
      <w:r w:rsidR="00382FF9">
        <w:rPr>
          <w:rFonts w:ascii="Arial Narrow" w:hAnsi="Arial Narrow" w:cs="Arial"/>
          <w:b/>
          <w:bCs/>
          <w:sz w:val="22"/>
          <w:szCs w:val="22"/>
          <w:lang w:val="sk-SK"/>
        </w:rPr>
        <w:t>II</w:t>
      </w:r>
      <w:r w:rsidR="000F2748">
        <w:rPr>
          <w:rFonts w:ascii="Arial Narrow" w:hAnsi="Arial Narrow" w:cs="Arial"/>
          <w:b/>
          <w:bCs/>
          <w:sz w:val="22"/>
          <w:szCs w:val="22"/>
          <w:lang w:val="sk-SK"/>
        </w:rPr>
        <w:br/>
      </w:r>
      <w:r w:rsidRPr="00B01AF2">
        <w:rPr>
          <w:rFonts w:ascii="Arial Narrow" w:hAnsi="Arial Narrow" w:cs="Arial"/>
          <w:b/>
          <w:bCs/>
          <w:sz w:val="22"/>
          <w:szCs w:val="22"/>
          <w:lang w:val="sk-SK"/>
        </w:rPr>
        <w:t xml:space="preserve">Predmet zmluvy o dodávke Repky </w:t>
      </w:r>
    </w:p>
    <w:p w:rsidR="0096320D" w:rsidRDefault="008264D5" w:rsidP="0096320D">
      <w:pPr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rFonts w:ascii="Arial Narrow" w:hAnsi="Arial Narrow" w:cs="Arial"/>
          <w:sz w:val="22"/>
          <w:szCs w:val="22"/>
          <w:lang w:val="sk-SK"/>
        </w:rPr>
      </w:pPr>
      <w:r w:rsidRPr="00B01AF2">
        <w:rPr>
          <w:rFonts w:ascii="Arial Narrow" w:hAnsi="Arial Narrow" w:cs="Arial"/>
          <w:sz w:val="22"/>
          <w:szCs w:val="22"/>
          <w:lang w:val="sk-SK"/>
        </w:rPr>
        <w:t>Dodávateľ sa zaväzuje dodať odberateľovi najneskôr do 31.</w:t>
      </w:r>
      <w:r w:rsidR="00382FF9">
        <w:rPr>
          <w:rFonts w:ascii="Arial Narrow" w:hAnsi="Arial Narrow" w:cs="Arial"/>
          <w:sz w:val="22"/>
          <w:szCs w:val="22"/>
          <w:lang w:val="sk-SK"/>
        </w:rPr>
        <w:t>7</w:t>
      </w:r>
      <w:r w:rsidRPr="00B01AF2">
        <w:rPr>
          <w:rFonts w:ascii="Arial Narrow" w:hAnsi="Arial Narrow" w:cs="Arial"/>
          <w:sz w:val="22"/>
          <w:szCs w:val="22"/>
          <w:lang w:val="sk-SK"/>
        </w:rPr>
        <w:t>.</w:t>
      </w:r>
      <w:r w:rsidR="00382FF9">
        <w:rPr>
          <w:rFonts w:ascii="Arial Narrow" w:hAnsi="Arial Narrow" w:cs="Arial"/>
          <w:sz w:val="22"/>
          <w:szCs w:val="22"/>
          <w:lang w:val="sk-SK"/>
        </w:rPr>
        <w:t>2014</w:t>
      </w:r>
      <w:r w:rsidRPr="00B01AF2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220EA8">
        <w:rPr>
          <w:rFonts w:ascii="Arial Narrow" w:hAnsi="Arial Narrow" w:cs="Arial"/>
          <w:sz w:val="22"/>
          <w:szCs w:val="22"/>
          <w:lang w:val="sk-SK"/>
        </w:rPr>
        <w:t xml:space="preserve">Repku (semeno </w:t>
      </w:r>
      <w:r w:rsidRPr="00B01AF2">
        <w:rPr>
          <w:rFonts w:ascii="Arial Narrow" w:hAnsi="Arial Narrow" w:cs="Arial"/>
          <w:sz w:val="22"/>
          <w:szCs w:val="22"/>
          <w:lang w:val="sk-SK"/>
        </w:rPr>
        <w:t>repk</w:t>
      </w:r>
      <w:r w:rsidR="00220EA8">
        <w:rPr>
          <w:rFonts w:ascii="Arial Narrow" w:hAnsi="Arial Narrow" w:cs="Arial"/>
          <w:sz w:val="22"/>
          <w:szCs w:val="22"/>
          <w:lang w:val="sk-SK"/>
        </w:rPr>
        <w:t>y</w:t>
      </w:r>
      <w:r w:rsidRPr="00B01AF2">
        <w:rPr>
          <w:rFonts w:ascii="Arial Narrow" w:hAnsi="Arial Narrow" w:cs="Arial"/>
          <w:sz w:val="22"/>
          <w:szCs w:val="22"/>
          <w:lang w:val="sk-SK"/>
        </w:rPr>
        <w:t xml:space="preserve"> olejn</w:t>
      </w:r>
      <w:r w:rsidR="00220EA8">
        <w:rPr>
          <w:rFonts w:ascii="Arial Narrow" w:hAnsi="Arial Narrow" w:cs="Arial"/>
          <w:sz w:val="22"/>
          <w:szCs w:val="22"/>
          <w:lang w:val="sk-SK"/>
        </w:rPr>
        <w:t>ej)</w:t>
      </w:r>
      <w:r w:rsidRPr="00B01AF2">
        <w:rPr>
          <w:rFonts w:ascii="Arial Narrow" w:hAnsi="Arial Narrow" w:cs="Arial"/>
          <w:sz w:val="22"/>
          <w:szCs w:val="22"/>
          <w:lang w:val="sk-SK"/>
        </w:rPr>
        <w:t>, v </w:t>
      </w:r>
      <w:r w:rsidR="00451115" w:rsidRPr="00B01AF2">
        <w:rPr>
          <w:rFonts w:ascii="Arial Narrow" w:hAnsi="Arial Narrow" w:cs="Arial"/>
          <w:sz w:val="22"/>
          <w:szCs w:val="22"/>
          <w:lang w:val="sk-SK"/>
        </w:rPr>
        <w:t>celkov</w:t>
      </w:r>
      <w:r w:rsidR="00451115">
        <w:rPr>
          <w:rFonts w:ascii="Arial Narrow" w:hAnsi="Arial Narrow" w:cs="Arial"/>
          <w:sz w:val="22"/>
          <w:szCs w:val="22"/>
          <w:lang w:val="sk-SK"/>
        </w:rPr>
        <w:t>ej hodnote rovnajúcej sa hodnote dodaného Tovaru podľa čl. I</w:t>
      </w:r>
      <w:r w:rsidR="00857435">
        <w:rPr>
          <w:rFonts w:ascii="Arial Narrow" w:hAnsi="Arial Narrow" w:cs="Arial"/>
          <w:sz w:val="22"/>
          <w:szCs w:val="22"/>
          <w:lang w:val="sk-SK"/>
        </w:rPr>
        <w:t>I bod 2.</w:t>
      </w:r>
      <w:r w:rsidR="002432DF">
        <w:rPr>
          <w:rFonts w:ascii="Arial Narrow" w:hAnsi="Arial Narrow" w:cs="Arial"/>
          <w:sz w:val="22"/>
          <w:szCs w:val="22"/>
          <w:lang w:val="sk-SK"/>
        </w:rPr>
        <w:t> </w:t>
      </w:r>
      <w:r w:rsidR="0096320D">
        <w:rPr>
          <w:rFonts w:ascii="Arial Narrow" w:hAnsi="Arial Narrow" w:cs="Arial"/>
          <w:sz w:val="22"/>
          <w:szCs w:val="22"/>
          <w:lang w:val="sk-SK"/>
        </w:rPr>
        <w:t>z</w:t>
      </w:r>
      <w:r w:rsidR="002432DF">
        <w:rPr>
          <w:rFonts w:ascii="Arial Narrow" w:hAnsi="Arial Narrow" w:cs="Arial"/>
          <w:sz w:val="22"/>
          <w:szCs w:val="22"/>
          <w:lang w:val="sk-SK"/>
        </w:rPr>
        <w:t xml:space="preserve">mluvy, najmenej však </w:t>
      </w:r>
      <w:r w:rsidR="00451115">
        <w:rPr>
          <w:rFonts w:ascii="Arial Narrow" w:hAnsi="Arial Narrow" w:cs="Arial"/>
          <w:sz w:val="22"/>
          <w:szCs w:val="22"/>
          <w:lang w:val="sk-SK"/>
        </w:rPr>
        <w:t>Repku v</w:t>
      </w:r>
      <w:r w:rsidR="00451115" w:rsidRPr="00B01AF2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Pr="00B01AF2">
        <w:rPr>
          <w:rFonts w:ascii="Arial Narrow" w:hAnsi="Arial Narrow" w:cs="Arial"/>
          <w:sz w:val="22"/>
          <w:szCs w:val="22"/>
          <w:lang w:val="sk-SK"/>
        </w:rPr>
        <w:t xml:space="preserve">objeme </w:t>
      </w:r>
      <w:r w:rsidR="00382FF9">
        <w:rPr>
          <w:rFonts w:ascii="Arial Narrow" w:hAnsi="Arial Narrow" w:cs="Arial"/>
          <w:sz w:val="22"/>
          <w:szCs w:val="22"/>
          <w:lang w:val="sk-SK"/>
        </w:rPr>
        <w:t>1</w:t>
      </w:r>
      <w:r w:rsidR="00280B95">
        <w:rPr>
          <w:rFonts w:ascii="Arial Narrow" w:hAnsi="Arial Narrow" w:cs="Arial"/>
          <w:sz w:val="22"/>
          <w:szCs w:val="22"/>
          <w:lang w:val="sk-SK"/>
        </w:rPr>
        <w:t>7</w:t>
      </w:r>
      <w:r w:rsidR="00382FF9">
        <w:rPr>
          <w:rFonts w:ascii="Arial Narrow" w:hAnsi="Arial Narrow" w:cs="Arial"/>
          <w:sz w:val="22"/>
          <w:szCs w:val="22"/>
          <w:lang w:val="sk-SK"/>
        </w:rPr>
        <w:t>5</w:t>
      </w:r>
      <w:r w:rsidRPr="00B01AF2">
        <w:rPr>
          <w:rFonts w:ascii="Arial Narrow" w:hAnsi="Arial Narrow" w:cs="Arial"/>
          <w:sz w:val="22"/>
          <w:szCs w:val="22"/>
          <w:lang w:val="sk-SK"/>
        </w:rPr>
        <w:t xml:space="preserve"> t</w:t>
      </w:r>
      <w:r w:rsidR="00216E74" w:rsidRPr="00B01AF2">
        <w:rPr>
          <w:rFonts w:ascii="Arial Narrow" w:hAnsi="Arial Narrow" w:cs="Arial"/>
          <w:sz w:val="22"/>
          <w:szCs w:val="22"/>
          <w:lang w:val="sk-SK"/>
        </w:rPr>
        <w:t>on</w:t>
      </w:r>
      <w:r w:rsidRPr="00B01AF2">
        <w:rPr>
          <w:rFonts w:ascii="Arial Narrow" w:hAnsi="Arial Narrow" w:cs="Arial"/>
          <w:sz w:val="22"/>
          <w:szCs w:val="22"/>
          <w:lang w:val="sk-SK"/>
        </w:rPr>
        <w:t xml:space="preserve"> a previesť na neho vlas</w:t>
      </w:r>
      <w:r w:rsidRPr="00B01AF2">
        <w:rPr>
          <w:rFonts w:ascii="Arial Narrow" w:hAnsi="Arial Narrow" w:cs="Arial"/>
          <w:sz w:val="22"/>
          <w:szCs w:val="22"/>
          <w:lang w:val="sk-SK"/>
        </w:rPr>
        <w:t>t</w:t>
      </w:r>
      <w:r w:rsidRPr="00B01AF2">
        <w:rPr>
          <w:rFonts w:ascii="Arial Narrow" w:hAnsi="Arial Narrow" w:cs="Arial"/>
          <w:sz w:val="22"/>
          <w:szCs w:val="22"/>
          <w:lang w:val="sk-SK"/>
        </w:rPr>
        <w:t>nícke právo k Repke a odberateľ sa zavä</w:t>
      </w:r>
      <w:r w:rsidRPr="00B01AF2">
        <w:rPr>
          <w:rFonts w:ascii="Arial Narrow" w:hAnsi="Arial Narrow" w:cs="Arial"/>
          <w:sz w:val="22"/>
          <w:szCs w:val="22"/>
          <w:lang w:val="sk-SK"/>
        </w:rPr>
        <w:softHyphen/>
        <w:t xml:space="preserve">zuje </w:t>
      </w:r>
      <w:r w:rsidR="00382FF9">
        <w:rPr>
          <w:rFonts w:ascii="Arial Narrow" w:hAnsi="Arial Narrow" w:cs="Arial"/>
          <w:sz w:val="22"/>
          <w:szCs w:val="22"/>
          <w:lang w:val="sk-SK"/>
        </w:rPr>
        <w:t xml:space="preserve">pri prevzatí </w:t>
      </w:r>
      <w:r w:rsidRPr="00B01AF2">
        <w:rPr>
          <w:rFonts w:ascii="Arial Narrow" w:hAnsi="Arial Narrow" w:cs="Arial"/>
          <w:sz w:val="22"/>
          <w:szCs w:val="22"/>
          <w:lang w:val="sk-SK"/>
        </w:rPr>
        <w:t>poskytovať dodávateľovi</w:t>
      </w:r>
      <w:r w:rsidR="00382FF9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Pr="00B01AF2">
        <w:rPr>
          <w:rFonts w:ascii="Arial Narrow" w:hAnsi="Arial Narrow" w:cs="Arial"/>
          <w:sz w:val="22"/>
          <w:szCs w:val="22"/>
          <w:lang w:val="sk-SK"/>
        </w:rPr>
        <w:t>potrebnú súčin</w:t>
      </w:r>
      <w:r w:rsidR="0096320D">
        <w:rPr>
          <w:rFonts w:ascii="Arial Narrow" w:hAnsi="Arial Narrow" w:cs="Arial"/>
          <w:sz w:val="22"/>
          <w:szCs w:val="22"/>
          <w:lang w:val="sk-SK"/>
        </w:rPr>
        <w:t xml:space="preserve">nosť. </w:t>
      </w:r>
    </w:p>
    <w:p w:rsidR="008264D5" w:rsidRDefault="0096320D" w:rsidP="0096320D">
      <w:pPr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rFonts w:ascii="Arial Narrow" w:hAnsi="Arial Narrow" w:cs="Arial"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>Š</w:t>
      </w:r>
      <w:r w:rsidR="008264D5" w:rsidRPr="00B01AF2">
        <w:rPr>
          <w:rFonts w:ascii="Arial Narrow" w:hAnsi="Arial Narrow" w:cs="Arial"/>
          <w:sz w:val="22"/>
          <w:szCs w:val="22"/>
          <w:lang w:val="sk-SK"/>
        </w:rPr>
        <w:t>pecifikácia Repky</w:t>
      </w:r>
      <w:r w:rsidR="00382FF9">
        <w:rPr>
          <w:rFonts w:ascii="Arial Narrow" w:hAnsi="Arial Narrow" w:cs="Arial"/>
          <w:sz w:val="22"/>
          <w:szCs w:val="22"/>
          <w:lang w:val="sk-SK"/>
        </w:rPr>
        <w:t>,</w:t>
      </w:r>
      <w:r w:rsidR="008264D5" w:rsidRPr="00B01AF2">
        <w:rPr>
          <w:rFonts w:ascii="Arial Narrow" w:hAnsi="Arial Narrow" w:cs="Arial"/>
          <w:sz w:val="22"/>
          <w:szCs w:val="22"/>
          <w:lang w:val="sk-SK"/>
        </w:rPr>
        <w:t xml:space="preserve"> vrátane kvalitatívnych parametrov</w:t>
      </w:r>
      <w:r w:rsidR="00382FF9">
        <w:rPr>
          <w:rFonts w:ascii="Arial Narrow" w:hAnsi="Arial Narrow" w:cs="Arial"/>
          <w:sz w:val="22"/>
          <w:szCs w:val="22"/>
          <w:lang w:val="sk-SK"/>
        </w:rPr>
        <w:t>,</w:t>
      </w:r>
      <w:r w:rsidR="008264D5" w:rsidRPr="00B01AF2">
        <w:rPr>
          <w:rFonts w:ascii="Arial Narrow" w:hAnsi="Arial Narrow" w:cs="Arial"/>
          <w:sz w:val="22"/>
          <w:szCs w:val="22"/>
          <w:lang w:val="sk-SK"/>
        </w:rPr>
        <w:t xml:space="preserve"> je</w:t>
      </w:r>
      <w:r w:rsidR="00382FF9">
        <w:rPr>
          <w:rFonts w:ascii="Arial Narrow" w:hAnsi="Arial Narrow" w:cs="Arial"/>
          <w:sz w:val="22"/>
          <w:szCs w:val="22"/>
          <w:lang w:val="sk-SK"/>
        </w:rPr>
        <w:t xml:space="preserve"> daná príslušnou normou pre Repku určenú na </w:t>
      </w:r>
      <w:r>
        <w:rPr>
          <w:rFonts w:ascii="Arial Narrow" w:hAnsi="Arial Narrow" w:cs="Arial"/>
          <w:sz w:val="22"/>
          <w:szCs w:val="22"/>
          <w:lang w:val="sk-SK"/>
        </w:rPr>
        <w:t xml:space="preserve">potravinárske alebo </w:t>
      </w:r>
      <w:r w:rsidR="00382FF9">
        <w:rPr>
          <w:rFonts w:ascii="Arial Narrow" w:hAnsi="Arial Narrow" w:cs="Arial"/>
          <w:sz w:val="22"/>
          <w:szCs w:val="22"/>
          <w:lang w:val="sk-SK"/>
        </w:rPr>
        <w:t>energetické využitie a bude</w:t>
      </w:r>
      <w:r w:rsidR="008264D5" w:rsidRPr="00B01AF2">
        <w:rPr>
          <w:rFonts w:ascii="Arial Narrow" w:hAnsi="Arial Narrow" w:cs="Arial"/>
          <w:sz w:val="22"/>
          <w:szCs w:val="22"/>
          <w:lang w:val="sk-SK"/>
        </w:rPr>
        <w:t xml:space="preserve"> obsiahnutá v prílohe </w:t>
      </w:r>
      <w:r w:rsidR="00382FF9">
        <w:rPr>
          <w:rFonts w:ascii="Arial Narrow" w:hAnsi="Arial Narrow" w:cs="Arial"/>
          <w:sz w:val="22"/>
          <w:szCs w:val="22"/>
          <w:lang w:val="sk-SK"/>
        </w:rPr>
        <w:t>zmluvy</w:t>
      </w:r>
      <w:r w:rsidR="008264D5" w:rsidRPr="00B01AF2">
        <w:rPr>
          <w:rFonts w:ascii="Arial Narrow" w:hAnsi="Arial Narrow" w:cs="Arial"/>
          <w:sz w:val="22"/>
          <w:szCs w:val="22"/>
          <w:lang w:val="sk-SK"/>
        </w:rPr>
        <w:t>.</w:t>
      </w:r>
    </w:p>
    <w:p w:rsidR="000F2748" w:rsidRPr="00B01AF2" w:rsidRDefault="000F2748" w:rsidP="000F2748">
      <w:pPr>
        <w:tabs>
          <w:tab w:val="left" w:pos="851"/>
        </w:tabs>
        <w:ind w:left="426"/>
        <w:jc w:val="both"/>
        <w:rPr>
          <w:rFonts w:ascii="Arial Narrow" w:hAnsi="Arial Narrow" w:cs="Arial"/>
          <w:sz w:val="22"/>
          <w:szCs w:val="22"/>
          <w:lang w:val="sk-SK"/>
        </w:rPr>
      </w:pPr>
    </w:p>
    <w:p w:rsidR="000F2748" w:rsidRDefault="000F2748" w:rsidP="000F2748">
      <w:pPr>
        <w:spacing w:before="120" w:after="100" w:afterAutospacing="1"/>
        <w:jc w:val="center"/>
        <w:rPr>
          <w:rFonts w:ascii="Arial Narrow" w:hAnsi="Arial Narrow" w:cs="Arial"/>
          <w:b/>
          <w:bCs/>
          <w:sz w:val="22"/>
          <w:szCs w:val="22"/>
          <w:lang w:val="sk-SK"/>
        </w:rPr>
      </w:pPr>
      <w:r>
        <w:rPr>
          <w:rFonts w:ascii="Arial Narrow" w:hAnsi="Arial Narrow" w:cs="Arial"/>
          <w:b/>
          <w:bCs/>
          <w:sz w:val="22"/>
          <w:szCs w:val="22"/>
          <w:lang w:val="sk-SK"/>
        </w:rPr>
        <w:br/>
      </w:r>
      <w:r>
        <w:rPr>
          <w:rFonts w:ascii="Arial Narrow" w:hAnsi="Arial Narrow" w:cs="Arial"/>
          <w:b/>
          <w:bCs/>
          <w:sz w:val="22"/>
          <w:szCs w:val="22"/>
          <w:lang w:val="sk-SK"/>
        </w:rPr>
        <w:br/>
      </w:r>
    </w:p>
    <w:p w:rsidR="008264D5" w:rsidRPr="000F2748" w:rsidRDefault="000F2748" w:rsidP="000F2748">
      <w:pPr>
        <w:spacing w:before="120" w:after="100" w:afterAutospacing="1"/>
        <w:jc w:val="center"/>
        <w:rPr>
          <w:rFonts w:ascii="Arial Narrow" w:hAnsi="Arial Narrow" w:cs="Arial"/>
          <w:b/>
          <w:bCs/>
          <w:sz w:val="22"/>
          <w:szCs w:val="22"/>
          <w:lang w:val="sk-SK"/>
        </w:rPr>
      </w:pPr>
      <w:r>
        <w:rPr>
          <w:rFonts w:ascii="Arial Narrow" w:hAnsi="Arial Narrow" w:cs="Arial"/>
          <w:b/>
          <w:bCs/>
          <w:sz w:val="22"/>
          <w:szCs w:val="22"/>
          <w:lang w:val="sk-SK"/>
        </w:rPr>
        <w:br w:type="page"/>
      </w:r>
      <w:r w:rsidR="00382FF9" w:rsidRPr="000F2748">
        <w:rPr>
          <w:rFonts w:ascii="Arial Narrow" w:hAnsi="Arial Narrow" w:cs="Arial"/>
          <w:b/>
          <w:bCs/>
          <w:sz w:val="22"/>
          <w:szCs w:val="22"/>
          <w:lang w:val="sk-SK"/>
        </w:rPr>
        <w:lastRenderedPageBreak/>
        <w:t>Čl. IV</w:t>
      </w:r>
      <w:r>
        <w:rPr>
          <w:rFonts w:ascii="Arial Narrow" w:hAnsi="Arial Narrow" w:cs="Arial"/>
          <w:b/>
          <w:bCs/>
          <w:sz w:val="22"/>
          <w:szCs w:val="22"/>
          <w:lang w:val="sk-SK"/>
        </w:rPr>
        <w:br/>
      </w:r>
      <w:r w:rsidR="002F228C">
        <w:rPr>
          <w:rFonts w:ascii="Arial Narrow" w:hAnsi="Arial Narrow" w:cs="Arial"/>
          <w:b/>
          <w:bCs/>
          <w:sz w:val="22"/>
          <w:szCs w:val="22"/>
          <w:lang w:val="sk-SK"/>
        </w:rPr>
        <w:t>Určenie hodnoty Repky</w:t>
      </w:r>
    </w:p>
    <w:p w:rsidR="00382FF9" w:rsidRDefault="0096320D" w:rsidP="0096320D">
      <w:pPr>
        <w:numPr>
          <w:ilvl w:val="0"/>
          <w:numId w:val="20"/>
        </w:numPr>
        <w:tabs>
          <w:tab w:val="left" w:pos="851"/>
        </w:tabs>
        <w:ind w:left="0" w:firstLine="426"/>
        <w:jc w:val="both"/>
        <w:rPr>
          <w:rFonts w:ascii="Arial Narrow" w:hAnsi="Arial Narrow" w:cs="Arial"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>H</w:t>
      </w:r>
      <w:r w:rsidR="002F228C">
        <w:rPr>
          <w:rFonts w:ascii="Arial Narrow" w:hAnsi="Arial Narrow" w:cs="Arial"/>
          <w:sz w:val="22"/>
          <w:szCs w:val="22"/>
          <w:lang w:val="sk-SK"/>
        </w:rPr>
        <w:t>odnota Repky vypestovanej dodávateľom, ktorá má byť dodaná odberateľovi na základ</w:t>
      </w:r>
      <w:r w:rsidR="00451115">
        <w:rPr>
          <w:rFonts w:ascii="Arial Narrow" w:hAnsi="Arial Narrow" w:cs="Arial"/>
          <w:sz w:val="22"/>
          <w:szCs w:val="22"/>
          <w:lang w:val="sk-SK"/>
        </w:rPr>
        <w:t>e</w:t>
      </w:r>
      <w:r w:rsidR="002F228C">
        <w:rPr>
          <w:rFonts w:ascii="Arial Narrow" w:hAnsi="Arial Narrow" w:cs="Arial"/>
          <w:sz w:val="22"/>
          <w:szCs w:val="22"/>
          <w:lang w:val="sk-SK"/>
        </w:rPr>
        <w:t xml:space="preserve"> zmluvy sa určí nasledovným spôsobom. </w:t>
      </w:r>
    </w:p>
    <w:p w:rsidR="005D26A2" w:rsidRDefault="002F228C" w:rsidP="0096320D">
      <w:pPr>
        <w:numPr>
          <w:ilvl w:val="1"/>
          <w:numId w:val="20"/>
        </w:numPr>
        <w:tabs>
          <w:tab w:val="left" w:pos="1418"/>
        </w:tabs>
        <w:ind w:left="1418" w:hanging="567"/>
        <w:jc w:val="both"/>
        <w:rPr>
          <w:rFonts w:ascii="Arial Narrow" w:hAnsi="Arial Narrow" w:cs="Arial"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>Hodnota</w:t>
      </w:r>
      <w:r w:rsidR="008264D5" w:rsidRPr="00B01AF2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451115">
        <w:rPr>
          <w:rFonts w:ascii="Arial Narrow" w:hAnsi="Arial Narrow" w:cs="Arial"/>
          <w:sz w:val="22"/>
          <w:szCs w:val="22"/>
          <w:lang w:val="sk-SK"/>
        </w:rPr>
        <w:t>Repky</w:t>
      </w:r>
      <w:r w:rsidR="008264D5" w:rsidRPr="00B01AF2">
        <w:rPr>
          <w:rFonts w:ascii="Arial Narrow" w:hAnsi="Arial Narrow" w:cs="Arial"/>
          <w:sz w:val="22"/>
          <w:szCs w:val="22"/>
          <w:lang w:val="sk-SK"/>
        </w:rPr>
        <w:t xml:space="preserve"> (ďalej len „prvá časť dodávky“) </w:t>
      </w:r>
      <w:r w:rsidR="00451115">
        <w:rPr>
          <w:rFonts w:ascii="Arial Narrow" w:hAnsi="Arial Narrow" w:cs="Arial"/>
          <w:sz w:val="22"/>
          <w:szCs w:val="22"/>
          <w:lang w:val="sk-SK"/>
        </w:rPr>
        <w:t>sa</w:t>
      </w:r>
      <w:r w:rsidR="008264D5" w:rsidRPr="00B01AF2">
        <w:rPr>
          <w:rFonts w:ascii="Arial Narrow" w:hAnsi="Arial Narrow" w:cs="Arial"/>
          <w:sz w:val="22"/>
          <w:szCs w:val="22"/>
          <w:lang w:val="sk-SK"/>
        </w:rPr>
        <w:t xml:space="preserve"> pre 1 tonu Repky </w:t>
      </w:r>
      <w:r w:rsidR="00451115">
        <w:rPr>
          <w:rFonts w:ascii="Arial Narrow" w:hAnsi="Arial Narrow" w:cs="Arial"/>
          <w:sz w:val="22"/>
          <w:szCs w:val="22"/>
          <w:lang w:val="sk-SK"/>
        </w:rPr>
        <w:t xml:space="preserve">určí </w:t>
      </w:r>
      <w:r w:rsidR="008264D5" w:rsidRPr="00B01AF2">
        <w:rPr>
          <w:rFonts w:ascii="Arial Narrow" w:hAnsi="Arial Narrow" w:cs="Arial"/>
          <w:sz w:val="22"/>
          <w:szCs w:val="22"/>
          <w:lang w:val="sk-SK"/>
        </w:rPr>
        <w:t>na základe prijatia návrhu výšky kúpnej ceny</w:t>
      </w:r>
      <w:r w:rsidR="00E55C73">
        <w:rPr>
          <w:rFonts w:ascii="Arial Narrow" w:hAnsi="Arial Narrow" w:cs="Arial"/>
          <w:sz w:val="22"/>
          <w:szCs w:val="22"/>
          <w:lang w:val="sk-SK"/>
        </w:rPr>
        <w:t>,</w:t>
      </w:r>
      <w:r w:rsidR="008264D5" w:rsidRPr="00B01AF2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451115">
        <w:rPr>
          <w:rFonts w:ascii="Arial Narrow" w:hAnsi="Arial Narrow" w:cs="Arial"/>
          <w:sz w:val="22"/>
          <w:szCs w:val="22"/>
          <w:lang w:val="sk-SK"/>
        </w:rPr>
        <w:t>za ktorú by odberateľ nakupoval Repku od iných dodávateľov</w:t>
      </w:r>
      <w:r w:rsidR="005D3CAE">
        <w:rPr>
          <w:rFonts w:ascii="Arial Narrow" w:hAnsi="Arial Narrow" w:cs="Arial"/>
          <w:sz w:val="22"/>
          <w:szCs w:val="22"/>
          <w:lang w:val="sk-SK"/>
        </w:rPr>
        <w:t xml:space="preserve"> (ďalej len „návrh kúpnej ceny“)</w:t>
      </w:r>
      <w:r w:rsidR="00E55C73">
        <w:rPr>
          <w:rFonts w:ascii="Arial Narrow" w:hAnsi="Arial Narrow" w:cs="Arial"/>
          <w:sz w:val="22"/>
          <w:szCs w:val="22"/>
          <w:lang w:val="sk-SK"/>
        </w:rPr>
        <w:t>,</w:t>
      </w:r>
      <w:r w:rsidR="00451115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8264D5" w:rsidRPr="00B01AF2">
        <w:rPr>
          <w:rFonts w:ascii="Arial Narrow" w:hAnsi="Arial Narrow" w:cs="Arial"/>
          <w:sz w:val="22"/>
          <w:szCs w:val="22"/>
          <w:lang w:val="sk-SK"/>
        </w:rPr>
        <w:t>doručeného odberateľom dodávateľovi, zo strany dodávateľa. Zmluvné strany sa dohodli, že odberateľ bude v čase od 1.</w:t>
      </w:r>
      <w:r w:rsidR="00236657" w:rsidRPr="00B01AF2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8264D5" w:rsidRPr="00B01AF2">
        <w:rPr>
          <w:rFonts w:ascii="Arial Narrow" w:hAnsi="Arial Narrow" w:cs="Arial"/>
          <w:sz w:val="22"/>
          <w:szCs w:val="22"/>
          <w:lang w:val="sk-SK"/>
        </w:rPr>
        <w:t>4.</w:t>
      </w:r>
      <w:r w:rsidR="00236657" w:rsidRPr="00B01AF2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5D26A2">
        <w:rPr>
          <w:rFonts w:ascii="Arial Narrow" w:hAnsi="Arial Narrow" w:cs="Arial"/>
          <w:sz w:val="22"/>
          <w:szCs w:val="22"/>
          <w:lang w:val="sk-SK"/>
        </w:rPr>
        <w:t>2014</w:t>
      </w:r>
      <w:r w:rsidR="008264D5" w:rsidRPr="00B01AF2">
        <w:rPr>
          <w:rFonts w:ascii="Arial Narrow" w:hAnsi="Arial Narrow" w:cs="Arial"/>
          <w:sz w:val="22"/>
          <w:szCs w:val="22"/>
          <w:lang w:val="sk-SK"/>
        </w:rPr>
        <w:t xml:space="preserve"> do 31.</w:t>
      </w:r>
      <w:r w:rsidR="00236657" w:rsidRPr="00B01AF2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8264D5" w:rsidRPr="00B01AF2">
        <w:rPr>
          <w:rFonts w:ascii="Arial Narrow" w:hAnsi="Arial Narrow" w:cs="Arial"/>
          <w:sz w:val="22"/>
          <w:szCs w:val="22"/>
          <w:lang w:val="sk-SK"/>
        </w:rPr>
        <w:t>5.</w:t>
      </w:r>
      <w:r w:rsidR="00236657" w:rsidRPr="00B01AF2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8264D5" w:rsidRPr="00B01AF2">
        <w:rPr>
          <w:rFonts w:ascii="Arial Narrow" w:hAnsi="Arial Narrow" w:cs="Arial"/>
          <w:sz w:val="22"/>
          <w:szCs w:val="22"/>
          <w:lang w:val="sk-SK"/>
        </w:rPr>
        <w:t>201</w:t>
      </w:r>
      <w:r w:rsidR="005D26A2">
        <w:rPr>
          <w:rFonts w:ascii="Arial Narrow" w:hAnsi="Arial Narrow" w:cs="Arial"/>
          <w:sz w:val="22"/>
          <w:szCs w:val="22"/>
          <w:lang w:val="sk-SK"/>
        </w:rPr>
        <w:t>4</w:t>
      </w:r>
      <w:r w:rsidR="008264D5" w:rsidRPr="00B01AF2">
        <w:rPr>
          <w:rFonts w:ascii="Arial Narrow" w:hAnsi="Arial Narrow" w:cs="Arial"/>
          <w:sz w:val="22"/>
          <w:szCs w:val="22"/>
          <w:lang w:val="sk-SK"/>
        </w:rPr>
        <w:t xml:space="preserve"> zasielať dodávateľovi e-mailom na adresu dodávateľa, ktorú mu dodávateľ za týmto účelom písomne oznámi, svoj návrh výšky kúpnej ceny za 1 tonu Repky. V prípade, že dodávateľ prijme návrh odberat</w:t>
      </w:r>
      <w:r w:rsidR="008264D5" w:rsidRPr="00B01AF2">
        <w:rPr>
          <w:rFonts w:ascii="Arial Narrow" w:hAnsi="Arial Narrow" w:cs="Arial"/>
          <w:sz w:val="22"/>
          <w:szCs w:val="22"/>
          <w:lang w:val="sk-SK"/>
        </w:rPr>
        <w:t>e</w:t>
      </w:r>
      <w:r w:rsidR="008264D5" w:rsidRPr="00B01AF2">
        <w:rPr>
          <w:rFonts w:ascii="Arial Narrow" w:hAnsi="Arial Narrow" w:cs="Arial"/>
          <w:sz w:val="22"/>
          <w:szCs w:val="22"/>
          <w:lang w:val="sk-SK"/>
        </w:rPr>
        <w:t>ľa na výšku kúpnej ceny spôsobom doručenia oznámenia o prijatí návrhu výšky kúpnej ceny</w:t>
      </w:r>
      <w:r w:rsidR="005D26A2">
        <w:rPr>
          <w:rFonts w:ascii="Arial Narrow" w:hAnsi="Arial Narrow" w:cs="Arial"/>
          <w:sz w:val="22"/>
          <w:szCs w:val="22"/>
          <w:lang w:val="sk-SK"/>
        </w:rPr>
        <w:t>,</w:t>
      </w:r>
      <w:r w:rsidR="008264D5" w:rsidRPr="00B01AF2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5D3CAE">
        <w:rPr>
          <w:rFonts w:ascii="Arial Narrow" w:hAnsi="Arial Narrow" w:cs="Arial"/>
          <w:sz w:val="22"/>
          <w:szCs w:val="22"/>
          <w:lang w:val="sk-SK"/>
        </w:rPr>
        <w:t>hodnota 1 t</w:t>
      </w:r>
      <w:r w:rsidR="00857435">
        <w:rPr>
          <w:rFonts w:ascii="Arial Narrow" w:hAnsi="Arial Narrow" w:cs="Arial"/>
          <w:sz w:val="22"/>
          <w:szCs w:val="22"/>
          <w:lang w:val="sk-SK"/>
        </w:rPr>
        <w:t>ony</w:t>
      </w:r>
      <w:r w:rsidR="005D3CAE">
        <w:rPr>
          <w:rFonts w:ascii="Arial Narrow" w:hAnsi="Arial Narrow" w:cs="Arial"/>
          <w:sz w:val="22"/>
          <w:szCs w:val="22"/>
          <w:lang w:val="sk-SK"/>
        </w:rPr>
        <w:t xml:space="preserve"> Repky</w:t>
      </w:r>
      <w:r w:rsidR="008264D5" w:rsidRPr="00B01AF2">
        <w:rPr>
          <w:rFonts w:ascii="Arial Narrow" w:hAnsi="Arial Narrow" w:cs="Arial"/>
          <w:sz w:val="22"/>
          <w:szCs w:val="22"/>
          <w:lang w:val="sk-SK"/>
        </w:rPr>
        <w:t xml:space="preserve"> pre prvú časť dodávky sa považuje za dohodnutú. V prípade, ak nedôjde k dohode strán o </w:t>
      </w:r>
      <w:r w:rsidR="005D3CAE">
        <w:rPr>
          <w:rFonts w:ascii="Arial Narrow" w:hAnsi="Arial Narrow" w:cs="Arial"/>
          <w:sz w:val="22"/>
          <w:szCs w:val="22"/>
          <w:lang w:val="sk-SK"/>
        </w:rPr>
        <w:t>hodnote</w:t>
      </w:r>
      <w:r w:rsidR="00857435">
        <w:rPr>
          <w:rFonts w:ascii="Arial Narrow" w:hAnsi="Arial Narrow" w:cs="Arial"/>
          <w:sz w:val="22"/>
          <w:szCs w:val="22"/>
          <w:lang w:val="sk-SK"/>
        </w:rPr>
        <w:t xml:space="preserve"> 1 tony Repky pre </w:t>
      </w:r>
      <w:r w:rsidR="005D3CAE">
        <w:rPr>
          <w:rFonts w:ascii="Arial Narrow" w:hAnsi="Arial Narrow" w:cs="Arial"/>
          <w:sz w:val="22"/>
          <w:szCs w:val="22"/>
          <w:lang w:val="sk-SK"/>
        </w:rPr>
        <w:t>prv</w:t>
      </w:r>
      <w:r w:rsidR="00857435">
        <w:rPr>
          <w:rFonts w:ascii="Arial Narrow" w:hAnsi="Arial Narrow" w:cs="Arial"/>
          <w:sz w:val="22"/>
          <w:szCs w:val="22"/>
          <w:lang w:val="sk-SK"/>
        </w:rPr>
        <w:t>ú časť</w:t>
      </w:r>
      <w:r w:rsidR="005D3CAE">
        <w:rPr>
          <w:rFonts w:ascii="Arial Narrow" w:hAnsi="Arial Narrow" w:cs="Arial"/>
          <w:sz w:val="22"/>
          <w:szCs w:val="22"/>
          <w:lang w:val="sk-SK"/>
        </w:rPr>
        <w:t xml:space="preserve"> dodávky Repky</w:t>
      </w:r>
      <w:r w:rsidR="008264D5" w:rsidRPr="00B01AF2">
        <w:rPr>
          <w:rFonts w:ascii="Arial Narrow" w:hAnsi="Arial Narrow" w:cs="Arial"/>
          <w:sz w:val="22"/>
          <w:szCs w:val="22"/>
          <w:lang w:val="sk-SK"/>
        </w:rPr>
        <w:t xml:space="preserve"> podľa predchádzajúcej ve</w:t>
      </w:r>
      <w:r w:rsidR="005D26A2">
        <w:rPr>
          <w:rFonts w:ascii="Arial Narrow" w:hAnsi="Arial Narrow" w:cs="Arial"/>
          <w:sz w:val="22"/>
          <w:szCs w:val="22"/>
          <w:lang w:val="sk-SK"/>
        </w:rPr>
        <w:t>ty.</w:t>
      </w:r>
    </w:p>
    <w:p w:rsidR="005D26A2" w:rsidRDefault="005D26A2" w:rsidP="0096320D">
      <w:pPr>
        <w:numPr>
          <w:ilvl w:val="1"/>
          <w:numId w:val="20"/>
        </w:numPr>
        <w:tabs>
          <w:tab w:val="left" w:pos="1418"/>
        </w:tabs>
        <w:ind w:left="1418" w:hanging="567"/>
        <w:jc w:val="both"/>
        <w:rPr>
          <w:rFonts w:ascii="Arial Narrow" w:hAnsi="Arial Narrow" w:cs="Arial"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>H</w:t>
      </w:r>
      <w:r w:rsidR="005D3CAE" w:rsidRPr="005D26A2">
        <w:rPr>
          <w:rFonts w:ascii="Arial Narrow" w:hAnsi="Arial Narrow" w:cs="Arial"/>
          <w:sz w:val="22"/>
          <w:szCs w:val="22"/>
          <w:lang w:val="sk-SK"/>
        </w:rPr>
        <w:t>odnot</w:t>
      </w:r>
      <w:r w:rsidR="00857435" w:rsidRPr="005D26A2">
        <w:rPr>
          <w:rFonts w:ascii="Arial Narrow" w:hAnsi="Arial Narrow" w:cs="Arial"/>
          <w:sz w:val="22"/>
          <w:szCs w:val="22"/>
          <w:lang w:val="sk-SK"/>
        </w:rPr>
        <w:t xml:space="preserve">a </w:t>
      </w:r>
      <w:r>
        <w:rPr>
          <w:rFonts w:ascii="Arial Narrow" w:hAnsi="Arial Narrow" w:cs="Arial"/>
          <w:sz w:val="22"/>
          <w:szCs w:val="22"/>
          <w:lang w:val="sk-SK"/>
        </w:rPr>
        <w:t>druhej</w:t>
      </w:r>
      <w:r w:rsidR="00857435" w:rsidRPr="005D26A2">
        <w:rPr>
          <w:rFonts w:ascii="Arial Narrow" w:hAnsi="Arial Narrow" w:cs="Arial"/>
          <w:sz w:val="22"/>
          <w:szCs w:val="22"/>
          <w:lang w:val="sk-SK"/>
        </w:rPr>
        <w:t xml:space="preserve"> časti dodávky Repky </w:t>
      </w:r>
      <w:r w:rsidR="0063672B" w:rsidRPr="005D26A2">
        <w:rPr>
          <w:rFonts w:ascii="Arial Narrow" w:hAnsi="Arial Narrow" w:cs="Arial"/>
          <w:sz w:val="22"/>
          <w:szCs w:val="22"/>
          <w:lang w:val="sk-SK"/>
        </w:rPr>
        <w:t xml:space="preserve">sa určí </w:t>
      </w:r>
      <w:r w:rsidR="008264D5" w:rsidRPr="005D26A2">
        <w:rPr>
          <w:rFonts w:ascii="Arial Narrow" w:hAnsi="Arial Narrow" w:cs="Arial"/>
          <w:sz w:val="22"/>
          <w:szCs w:val="22"/>
          <w:lang w:val="sk-SK"/>
        </w:rPr>
        <w:t xml:space="preserve">pre 1 tonu Repky ako aritmetický priemer denných cien </w:t>
      </w:r>
      <w:proofErr w:type="spellStart"/>
      <w:r w:rsidR="008264D5" w:rsidRPr="005D26A2">
        <w:rPr>
          <w:rFonts w:ascii="Arial Narrow" w:hAnsi="Arial Narrow" w:cs="Arial"/>
          <w:sz w:val="22"/>
          <w:szCs w:val="22"/>
          <w:lang w:val="sk-SK"/>
        </w:rPr>
        <w:t>future</w:t>
      </w:r>
      <w:proofErr w:type="spellEnd"/>
      <w:r w:rsidR="008264D5" w:rsidRPr="005D26A2">
        <w:rPr>
          <w:rFonts w:ascii="Arial Narrow" w:hAnsi="Arial Narrow" w:cs="Arial"/>
          <w:sz w:val="22"/>
          <w:szCs w:val="22"/>
          <w:lang w:val="sk-SK"/>
        </w:rPr>
        <w:t xml:space="preserve"> der</w:t>
      </w:r>
      <w:r w:rsidR="008264D5" w:rsidRPr="005D26A2">
        <w:rPr>
          <w:rFonts w:ascii="Arial Narrow" w:hAnsi="Arial Narrow" w:cs="Arial"/>
          <w:sz w:val="22"/>
          <w:szCs w:val="22"/>
          <w:lang w:val="sk-SK"/>
        </w:rPr>
        <w:t>i</w:t>
      </w:r>
      <w:r w:rsidR="008264D5" w:rsidRPr="005D26A2">
        <w:rPr>
          <w:rFonts w:ascii="Arial Narrow" w:hAnsi="Arial Narrow" w:cs="Arial"/>
          <w:sz w:val="22"/>
          <w:szCs w:val="22"/>
          <w:lang w:val="sk-SK"/>
        </w:rPr>
        <w:t xml:space="preserve">vátov uverejňovaných na Parížskej komoditnej Burze EURONEXT pre najbližšiu </w:t>
      </w:r>
      <w:proofErr w:type="spellStart"/>
      <w:r w:rsidR="008264D5" w:rsidRPr="005D26A2">
        <w:rPr>
          <w:rFonts w:ascii="Arial Narrow" w:hAnsi="Arial Narrow" w:cs="Arial"/>
          <w:sz w:val="22"/>
          <w:szCs w:val="22"/>
          <w:lang w:val="sk-SK"/>
        </w:rPr>
        <w:t>expiráciu</w:t>
      </w:r>
      <w:proofErr w:type="spellEnd"/>
      <w:r w:rsidR="008264D5" w:rsidRPr="005D26A2">
        <w:rPr>
          <w:rFonts w:ascii="Arial Narrow" w:hAnsi="Arial Narrow" w:cs="Arial"/>
          <w:sz w:val="22"/>
          <w:szCs w:val="22"/>
          <w:lang w:val="sk-SK"/>
        </w:rPr>
        <w:t>, uverejnený pre o</w:t>
      </w:r>
      <w:r w:rsidR="008264D5" w:rsidRPr="005D26A2">
        <w:rPr>
          <w:rFonts w:ascii="Arial Narrow" w:hAnsi="Arial Narrow" w:cs="Arial"/>
          <w:sz w:val="22"/>
          <w:szCs w:val="22"/>
          <w:lang w:val="sk-SK"/>
        </w:rPr>
        <w:t>b</w:t>
      </w:r>
      <w:r w:rsidR="008264D5" w:rsidRPr="005D26A2">
        <w:rPr>
          <w:rFonts w:ascii="Arial Narrow" w:hAnsi="Arial Narrow" w:cs="Arial"/>
          <w:sz w:val="22"/>
          <w:szCs w:val="22"/>
          <w:lang w:val="sk-SK"/>
        </w:rPr>
        <w:t xml:space="preserve">chodné dni od 1. do 15. dňa príslušného kalendárneho mesiaca pre dodávky Repky od 16. do posledného dňa príslušného kalendárneho mesiaca a od 16. do posledného dňa príslušného kalendárneho mesiaca pre dodávky Repky od 1. do 15. dňa nasledujúceho kalendárneho mesiaca. </w:t>
      </w:r>
    </w:p>
    <w:p w:rsidR="008264D5" w:rsidRPr="005D26A2" w:rsidRDefault="005D26A2" w:rsidP="0096320D">
      <w:pPr>
        <w:numPr>
          <w:ilvl w:val="1"/>
          <w:numId w:val="20"/>
        </w:numPr>
        <w:tabs>
          <w:tab w:val="left" w:pos="1418"/>
        </w:tabs>
        <w:ind w:left="1418" w:hanging="567"/>
        <w:jc w:val="both"/>
        <w:rPr>
          <w:rFonts w:ascii="Arial Narrow" w:hAnsi="Arial Narrow" w:cs="Arial"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>H</w:t>
      </w:r>
      <w:r w:rsidRPr="005D26A2">
        <w:rPr>
          <w:rFonts w:ascii="Arial Narrow" w:hAnsi="Arial Narrow" w:cs="Arial"/>
          <w:sz w:val="22"/>
          <w:szCs w:val="22"/>
          <w:lang w:val="sk-SK"/>
        </w:rPr>
        <w:t xml:space="preserve">odnota </w:t>
      </w:r>
      <w:r>
        <w:rPr>
          <w:rFonts w:ascii="Arial Narrow" w:hAnsi="Arial Narrow" w:cs="Arial"/>
          <w:sz w:val="22"/>
          <w:szCs w:val="22"/>
          <w:lang w:val="sk-SK"/>
        </w:rPr>
        <w:t>tretej</w:t>
      </w:r>
      <w:r w:rsidRPr="005D26A2">
        <w:rPr>
          <w:rFonts w:ascii="Arial Narrow" w:hAnsi="Arial Narrow" w:cs="Arial"/>
          <w:sz w:val="22"/>
          <w:szCs w:val="22"/>
          <w:lang w:val="sk-SK"/>
        </w:rPr>
        <w:t xml:space="preserve"> časti dodávky Repky sa určí</w:t>
      </w:r>
      <w:r w:rsidR="008264D5" w:rsidRPr="005D26A2">
        <w:rPr>
          <w:rFonts w:ascii="Arial Narrow" w:hAnsi="Arial Narrow" w:cs="Arial"/>
          <w:sz w:val="22"/>
          <w:szCs w:val="22"/>
          <w:lang w:val="sk-SK"/>
        </w:rPr>
        <w:t xml:space="preserve">, </w:t>
      </w:r>
      <w:r>
        <w:rPr>
          <w:rFonts w:ascii="Arial Narrow" w:hAnsi="Arial Narrow" w:cs="Arial"/>
          <w:sz w:val="22"/>
          <w:szCs w:val="22"/>
          <w:lang w:val="sk-SK"/>
        </w:rPr>
        <w:t>na základe</w:t>
      </w:r>
      <w:r w:rsidR="008264D5" w:rsidRPr="005D26A2">
        <w:rPr>
          <w:rFonts w:ascii="Arial Narrow" w:hAnsi="Arial Narrow" w:cs="Arial"/>
          <w:sz w:val="22"/>
          <w:szCs w:val="22"/>
          <w:lang w:val="sk-SK"/>
        </w:rPr>
        <w:t xml:space="preserve"> trhov</w:t>
      </w:r>
      <w:r>
        <w:rPr>
          <w:rFonts w:ascii="Arial Narrow" w:hAnsi="Arial Narrow" w:cs="Arial"/>
          <w:sz w:val="22"/>
          <w:szCs w:val="22"/>
          <w:lang w:val="sk-SK"/>
        </w:rPr>
        <w:t>ej</w:t>
      </w:r>
      <w:r w:rsidR="008264D5" w:rsidRPr="005D26A2">
        <w:rPr>
          <w:rFonts w:ascii="Arial Narrow" w:hAnsi="Arial Narrow" w:cs="Arial"/>
          <w:sz w:val="22"/>
          <w:szCs w:val="22"/>
          <w:lang w:val="sk-SK"/>
        </w:rPr>
        <w:t xml:space="preserve"> cen</w:t>
      </w:r>
      <w:r>
        <w:rPr>
          <w:rFonts w:ascii="Arial Narrow" w:hAnsi="Arial Narrow" w:cs="Arial"/>
          <w:sz w:val="22"/>
          <w:szCs w:val="22"/>
          <w:lang w:val="sk-SK"/>
        </w:rPr>
        <w:t>y</w:t>
      </w:r>
      <w:r w:rsidR="008264D5" w:rsidRPr="005D26A2">
        <w:rPr>
          <w:rFonts w:ascii="Arial Narrow" w:hAnsi="Arial Narrow" w:cs="Arial"/>
          <w:sz w:val="22"/>
          <w:szCs w:val="22"/>
          <w:lang w:val="sk-SK"/>
        </w:rPr>
        <w:t xml:space="preserve"> v čase nákupu </w:t>
      </w:r>
      <w:r>
        <w:rPr>
          <w:rFonts w:ascii="Arial Narrow" w:hAnsi="Arial Narrow" w:cs="Arial"/>
          <w:sz w:val="22"/>
          <w:szCs w:val="22"/>
          <w:lang w:val="sk-SK"/>
        </w:rPr>
        <w:t xml:space="preserve">a vzájomnej dohody </w:t>
      </w:r>
      <w:r w:rsidR="008264D5" w:rsidRPr="005D26A2">
        <w:rPr>
          <w:rFonts w:ascii="Arial Narrow" w:hAnsi="Arial Narrow" w:cs="Arial"/>
          <w:sz w:val="22"/>
          <w:szCs w:val="22"/>
          <w:lang w:val="sk-SK"/>
        </w:rPr>
        <w:t>zmlu</w:t>
      </w:r>
      <w:r w:rsidR="008264D5" w:rsidRPr="005D26A2">
        <w:rPr>
          <w:rFonts w:ascii="Arial Narrow" w:hAnsi="Arial Narrow" w:cs="Arial"/>
          <w:sz w:val="22"/>
          <w:szCs w:val="22"/>
          <w:lang w:val="sk-SK"/>
        </w:rPr>
        <w:t>v</w:t>
      </w:r>
      <w:r>
        <w:rPr>
          <w:rFonts w:ascii="Arial Narrow" w:hAnsi="Arial Narrow" w:cs="Arial"/>
          <w:sz w:val="22"/>
          <w:szCs w:val="22"/>
          <w:lang w:val="sk-SK"/>
        </w:rPr>
        <w:t xml:space="preserve">ných </w:t>
      </w:r>
      <w:r w:rsidR="008264D5" w:rsidRPr="005D26A2">
        <w:rPr>
          <w:rFonts w:ascii="Arial Narrow" w:hAnsi="Arial Narrow" w:cs="Arial"/>
          <w:sz w:val="22"/>
          <w:szCs w:val="22"/>
          <w:lang w:val="sk-SK"/>
        </w:rPr>
        <w:t>str</w:t>
      </w:r>
      <w:r>
        <w:rPr>
          <w:rFonts w:ascii="Arial Narrow" w:hAnsi="Arial Narrow" w:cs="Arial"/>
          <w:sz w:val="22"/>
          <w:szCs w:val="22"/>
          <w:lang w:val="sk-SK"/>
        </w:rPr>
        <w:t>án</w:t>
      </w:r>
      <w:r w:rsidR="008264D5" w:rsidRPr="005D26A2">
        <w:rPr>
          <w:rFonts w:ascii="Arial Narrow" w:hAnsi="Arial Narrow" w:cs="Arial"/>
          <w:sz w:val="22"/>
          <w:szCs w:val="22"/>
          <w:lang w:val="sk-SK"/>
        </w:rPr>
        <w:t>.</w:t>
      </w:r>
    </w:p>
    <w:p w:rsidR="0038048C" w:rsidRDefault="005D26A2" w:rsidP="0096320D">
      <w:pPr>
        <w:numPr>
          <w:ilvl w:val="0"/>
          <w:numId w:val="20"/>
        </w:numPr>
        <w:tabs>
          <w:tab w:val="left" w:pos="284"/>
        </w:tabs>
        <w:ind w:left="0" w:firstLine="426"/>
        <w:jc w:val="both"/>
        <w:rPr>
          <w:rFonts w:ascii="Arial Narrow" w:hAnsi="Arial Narrow" w:cs="Arial"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 xml:space="preserve">Hodnota Repky určená podľa predchádzajúceho bodu 1. </w:t>
      </w:r>
      <w:r w:rsidRPr="00B01AF2">
        <w:rPr>
          <w:rFonts w:ascii="Arial Narrow" w:hAnsi="Arial Narrow" w:cs="Arial"/>
          <w:sz w:val="22"/>
          <w:szCs w:val="22"/>
          <w:lang w:val="sk-SK"/>
        </w:rPr>
        <w:t>platí pri dodaní Repky</w:t>
      </w:r>
      <w:r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Pr="00B01AF2">
        <w:rPr>
          <w:rFonts w:ascii="Arial Narrow" w:hAnsi="Arial Narrow" w:cs="Arial"/>
          <w:sz w:val="22"/>
          <w:szCs w:val="22"/>
          <w:lang w:val="sk-SK"/>
        </w:rPr>
        <w:t>v</w:t>
      </w:r>
      <w:r>
        <w:rPr>
          <w:rFonts w:ascii="Arial Narrow" w:hAnsi="Arial Narrow" w:cs="Arial"/>
          <w:sz w:val="22"/>
          <w:szCs w:val="22"/>
          <w:lang w:val="sk-SK"/>
        </w:rPr>
        <w:t xml:space="preserve"> štandardnej  kvalite </w:t>
      </w:r>
      <w:r w:rsidRPr="00B01AF2">
        <w:rPr>
          <w:rFonts w:ascii="Arial Narrow" w:hAnsi="Arial Narrow" w:cs="Arial"/>
          <w:sz w:val="22"/>
          <w:szCs w:val="22"/>
          <w:lang w:val="sk-SK"/>
        </w:rPr>
        <w:t>a v dohodnutom o</w:t>
      </w:r>
      <w:r w:rsidRPr="00B01AF2">
        <w:rPr>
          <w:rFonts w:ascii="Arial Narrow" w:hAnsi="Arial Narrow" w:cs="Arial"/>
          <w:sz w:val="22"/>
          <w:szCs w:val="22"/>
          <w:lang w:val="sk-SK"/>
        </w:rPr>
        <w:t>b</w:t>
      </w:r>
      <w:r w:rsidRPr="00B01AF2">
        <w:rPr>
          <w:rFonts w:ascii="Arial Narrow" w:hAnsi="Arial Narrow" w:cs="Arial"/>
          <w:sz w:val="22"/>
          <w:szCs w:val="22"/>
          <w:lang w:val="sk-SK"/>
        </w:rPr>
        <w:t>jeme zodpovedajúcom hmotnosti odmeranej na úradne overenej váhe odberateľa alebo úradne overenej váhe v zmluvnom sklade odberateľa</w:t>
      </w:r>
      <w:r>
        <w:rPr>
          <w:rFonts w:ascii="Arial Narrow" w:hAnsi="Arial Narrow" w:cs="Arial"/>
          <w:sz w:val="22"/>
          <w:szCs w:val="22"/>
          <w:lang w:val="sk-SK"/>
        </w:rPr>
        <w:t>. H</w:t>
      </w:r>
      <w:r w:rsidR="00FB54D9">
        <w:rPr>
          <w:rFonts w:ascii="Arial Narrow" w:hAnsi="Arial Narrow" w:cs="Arial"/>
          <w:sz w:val="22"/>
          <w:szCs w:val="22"/>
          <w:lang w:val="sk-SK"/>
        </w:rPr>
        <w:t>odnot</w:t>
      </w:r>
      <w:r>
        <w:rPr>
          <w:rFonts w:ascii="Arial Narrow" w:hAnsi="Arial Narrow" w:cs="Arial"/>
          <w:sz w:val="22"/>
          <w:szCs w:val="22"/>
          <w:lang w:val="sk-SK"/>
        </w:rPr>
        <w:t>a Repky určená</w:t>
      </w:r>
      <w:r w:rsidR="00FB54D9">
        <w:rPr>
          <w:rFonts w:ascii="Arial Narrow" w:hAnsi="Arial Narrow" w:cs="Arial"/>
          <w:sz w:val="22"/>
          <w:szCs w:val="22"/>
          <w:lang w:val="sk-SK"/>
        </w:rPr>
        <w:t xml:space="preserve"> podľa </w:t>
      </w:r>
      <w:r>
        <w:rPr>
          <w:rFonts w:ascii="Arial Narrow" w:hAnsi="Arial Narrow" w:cs="Arial"/>
          <w:sz w:val="22"/>
          <w:szCs w:val="22"/>
          <w:lang w:val="sk-SK"/>
        </w:rPr>
        <w:t xml:space="preserve">predchádzajúceho </w:t>
      </w:r>
      <w:r w:rsidR="00FB54D9">
        <w:rPr>
          <w:rFonts w:ascii="Arial Narrow" w:hAnsi="Arial Narrow" w:cs="Arial"/>
          <w:sz w:val="22"/>
          <w:szCs w:val="22"/>
          <w:lang w:val="sk-SK"/>
        </w:rPr>
        <w:t xml:space="preserve">bodu 1. </w:t>
      </w:r>
      <w:r w:rsidR="008264D5" w:rsidRPr="00B01AF2">
        <w:rPr>
          <w:rFonts w:ascii="Arial Narrow" w:hAnsi="Arial Narrow" w:cs="Arial"/>
          <w:sz w:val="22"/>
          <w:szCs w:val="22"/>
          <w:lang w:val="sk-SK"/>
        </w:rPr>
        <w:t xml:space="preserve">sa </w:t>
      </w:r>
      <w:r>
        <w:rPr>
          <w:rFonts w:ascii="Arial Narrow" w:hAnsi="Arial Narrow" w:cs="Arial"/>
          <w:sz w:val="22"/>
          <w:szCs w:val="22"/>
          <w:lang w:val="sk-SK"/>
        </w:rPr>
        <w:t xml:space="preserve">upraví o kvalitatívne zrážky alebo prirážky </w:t>
      </w:r>
      <w:r w:rsidR="008264D5" w:rsidRPr="00B01AF2">
        <w:rPr>
          <w:rFonts w:ascii="Arial Narrow" w:hAnsi="Arial Narrow" w:cs="Arial"/>
          <w:sz w:val="22"/>
          <w:szCs w:val="22"/>
          <w:lang w:val="sk-SK"/>
        </w:rPr>
        <w:t>vypočítan</w:t>
      </w:r>
      <w:r>
        <w:rPr>
          <w:rFonts w:ascii="Arial Narrow" w:hAnsi="Arial Narrow" w:cs="Arial"/>
          <w:sz w:val="22"/>
          <w:szCs w:val="22"/>
          <w:lang w:val="sk-SK"/>
        </w:rPr>
        <w:t>é</w:t>
      </w:r>
      <w:r w:rsidR="008264D5" w:rsidRPr="00B01AF2">
        <w:rPr>
          <w:rFonts w:ascii="Arial Narrow" w:hAnsi="Arial Narrow" w:cs="Arial"/>
          <w:sz w:val="22"/>
          <w:szCs w:val="22"/>
          <w:lang w:val="sk-SK"/>
        </w:rPr>
        <w:t xml:space="preserve"> spôsobom uvedeným v prílohe </w:t>
      </w:r>
      <w:r>
        <w:rPr>
          <w:rFonts w:ascii="Arial Narrow" w:hAnsi="Arial Narrow" w:cs="Arial"/>
          <w:sz w:val="22"/>
          <w:szCs w:val="22"/>
          <w:lang w:val="sk-SK"/>
        </w:rPr>
        <w:t>zmluvy</w:t>
      </w:r>
      <w:r w:rsidR="008264D5" w:rsidRPr="00B01AF2">
        <w:rPr>
          <w:rFonts w:ascii="Arial Narrow" w:hAnsi="Arial Narrow" w:cs="Arial"/>
          <w:sz w:val="22"/>
          <w:szCs w:val="22"/>
          <w:lang w:val="sk-SK"/>
        </w:rPr>
        <w:t xml:space="preserve">. </w:t>
      </w:r>
    </w:p>
    <w:p w:rsidR="008264D5" w:rsidRPr="00B01AF2" w:rsidRDefault="008264D5" w:rsidP="000F2748">
      <w:pPr>
        <w:spacing w:before="120" w:after="100" w:afterAutospacing="1"/>
        <w:jc w:val="center"/>
        <w:rPr>
          <w:rFonts w:ascii="Arial Narrow" w:hAnsi="Arial Narrow" w:cs="Arial"/>
          <w:b/>
          <w:bCs/>
          <w:sz w:val="22"/>
          <w:szCs w:val="22"/>
          <w:lang w:val="sk-SK"/>
        </w:rPr>
      </w:pPr>
      <w:r w:rsidRPr="000F2748">
        <w:rPr>
          <w:rFonts w:ascii="Arial Narrow" w:hAnsi="Arial Narrow" w:cs="Arial"/>
          <w:b/>
          <w:bCs/>
          <w:sz w:val="22"/>
          <w:szCs w:val="22"/>
          <w:lang w:val="sk-SK"/>
        </w:rPr>
        <w:t xml:space="preserve">Čl. </w:t>
      </w:r>
      <w:r w:rsidR="00280B95" w:rsidRPr="000F2748">
        <w:rPr>
          <w:rFonts w:ascii="Arial Narrow" w:hAnsi="Arial Narrow" w:cs="Arial"/>
          <w:b/>
          <w:bCs/>
          <w:sz w:val="22"/>
          <w:szCs w:val="22"/>
          <w:lang w:val="sk-SK"/>
        </w:rPr>
        <w:t>V</w:t>
      </w:r>
      <w:r w:rsidR="000F2748">
        <w:rPr>
          <w:rFonts w:ascii="Arial Narrow" w:hAnsi="Arial Narrow" w:cs="Arial"/>
          <w:b/>
          <w:bCs/>
          <w:sz w:val="22"/>
          <w:szCs w:val="22"/>
          <w:lang w:val="sk-SK"/>
        </w:rPr>
        <w:br/>
      </w:r>
      <w:r w:rsidRPr="00B01AF2">
        <w:rPr>
          <w:rFonts w:ascii="Arial Narrow" w:hAnsi="Arial Narrow" w:cs="Arial"/>
          <w:b/>
          <w:bCs/>
          <w:sz w:val="22"/>
          <w:szCs w:val="22"/>
          <w:lang w:val="sk-SK"/>
        </w:rPr>
        <w:t xml:space="preserve">Dodanie Repky </w:t>
      </w:r>
    </w:p>
    <w:p w:rsidR="005D26A2" w:rsidRDefault="008264D5" w:rsidP="005D26A2">
      <w:pPr>
        <w:numPr>
          <w:ilvl w:val="1"/>
          <w:numId w:val="3"/>
        </w:numPr>
        <w:tabs>
          <w:tab w:val="left" w:pos="851"/>
        </w:tabs>
        <w:suppressAutoHyphens/>
        <w:autoSpaceDE/>
        <w:autoSpaceDN/>
        <w:adjustRightInd/>
        <w:ind w:left="0" w:firstLine="426"/>
        <w:jc w:val="both"/>
        <w:rPr>
          <w:rFonts w:ascii="Arial Narrow" w:hAnsi="Arial Narrow" w:cs="Arial"/>
          <w:sz w:val="22"/>
          <w:szCs w:val="22"/>
          <w:lang w:val="sk-SK"/>
        </w:rPr>
      </w:pPr>
      <w:r w:rsidRPr="00B01AF2">
        <w:rPr>
          <w:rFonts w:ascii="Arial Narrow" w:hAnsi="Arial Narrow" w:cs="Arial"/>
          <w:sz w:val="22"/>
          <w:szCs w:val="22"/>
          <w:lang w:val="sk-SK"/>
        </w:rPr>
        <w:t>Dodávateľ sa zaväzuje oznámiť odberateľovi najmenej 7 dní pred plánovaným dodaním Repky</w:t>
      </w:r>
      <w:r w:rsidR="005D26A2">
        <w:rPr>
          <w:rFonts w:ascii="Arial Narrow" w:hAnsi="Arial Narrow" w:cs="Arial"/>
          <w:sz w:val="22"/>
          <w:szCs w:val="22"/>
          <w:lang w:val="sk-SK"/>
        </w:rPr>
        <w:t>,</w:t>
      </w:r>
      <w:r w:rsidRPr="00B01AF2">
        <w:rPr>
          <w:rFonts w:ascii="Arial Narrow" w:hAnsi="Arial Narrow" w:cs="Arial"/>
          <w:sz w:val="22"/>
          <w:szCs w:val="22"/>
          <w:lang w:val="sk-SK"/>
        </w:rPr>
        <w:t xml:space="preserve"> kedy bude Repka pripravená na dodanie v mieste dodania. </w:t>
      </w:r>
    </w:p>
    <w:p w:rsidR="008264D5" w:rsidRPr="005D26A2" w:rsidRDefault="008264D5" w:rsidP="005D26A2">
      <w:pPr>
        <w:numPr>
          <w:ilvl w:val="1"/>
          <w:numId w:val="3"/>
        </w:numPr>
        <w:tabs>
          <w:tab w:val="left" w:pos="851"/>
        </w:tabs>
        <w:suppressAutoHyphens/>
        <w:autoSpaceDE/>
        <w:autoSpaceDN/>
        <w:adjustRightInd/>
        <w:ind w:left="0" w:firstLine="426"/>
        <w:jc w:val="both"/>
        <w:rPr>
          <w:rFonts w:ascii="Arial Narrow" w:hAnsi="Arial Narrow" w:cs="Arial"/>
          <w:sz w:val="22"/>
          <w:szCs w:val="22"/>
          <w:lang w:val="sk-SK"/>
        </w:rPr>
      </w:pPr>
      <w:r w:rsidRPr="005D26A2">
        <w:rPr>
          <w:rFonts w:ascii="Arial Narrow" w:hAnsi="Arial Narrow" w:cs="Arial"/>
          <w:sz w:val="22"/>
          <w:szCs w:val="22"/>
          <w:lang w:val="sk-SK"/>
        </w:rPr>
        <w:t xml:space="preserve">Odberateľ sa zaväzuje bez zbytočného odkladu, najneskôr však do 3 pracovných dní od doručenia oznámenia </w:t>
      </w:r>
      <w:r w:rsidR="00A7206F" w:rsidRPr="005D26A2">
        <w:rPr>
          <w:rFonts w:ascii="Arial Narrow" w:hAnsi="Arial Narrow" w:cs="Arial"/>
          <w:sz w:val="22"/>
          <w:szCs w:val="22"/>
          <w:lang w:val="sk-SK"/>
        </w:rPr>
        <w:t>dodávateľa podľa predchádzajúceho bodu</w:t>
      </w:r>
      <w:r w:rsidRPr="005D26A2">
        <w:rPr>
          <w:rFonts w:ascii="Arial Narrow" w:hAnsi="Arial Narrow" w:cs="Arial"/>
          <w:sz w:val="22"/>
          <w:szCs w:val="22"/>
          <w:lang w:val="sk-SK"/>
        </w:rPr>
        <w:t xml:space="preserve">, doručiť dodávateľovi </w:t>
      </w:r>
      <w:r w:rsidR="005D26A2">
        <w:rPr>
          <w:rFonts w:ascii="Arial Narrow" w:hAnsi="Arial Narrow" w:cs="Arial"/>
          <w:sz w:val="22"/>
          <w:szCs w:val="22"/>
          <w:lang w:val="sk-SK"/>
        </w:rPr>
        <w:t xml:space="preserve">akceptáciu </w:t>
      </w:r>
      <w:r w:rsidRPr="005D26A2">
        <w:rPr>
          <w:rFonts w:ascii="Arial Narrow" w:hAnsi="Arial Narrow" w:cs="Arial"/>
          <w:sz w:val="22"/>
          <w:szCs w:val="22"/>
          <w:lang w:val="sk-SK"/>
        </w:rPr>
        <w:t>dodávk</w:t>
      </w:r>
      <w:r w:rsidR="00280B95">
        <w:rPr>
          <w:rFonts w:ascii="Arial Narrow" w:hAnsi="Arial Narrow" w:cs="Arial"/>
          <w:sz w:val="22"/>
          <w:szCs w:val="22"/>
          <w:lang w:val="sk-SK"/>
        </w:rPr>
        <w:t>y Repky</w:t>
      </w:r>
      <w:r w:rsidR="00A7206F" w:rsidRPr="005D26A2">
        <w:rPr>
          <w:rFonts w:ascii="Arial Narrow" w:hAnsi="Arial Narrow" w:cs="Arial"/>
          <w:sz w:val="22"/>
          <w:szCs w:val="22"/>
          <w:lang w:val="sk-SK"/>
        </w:rPr>
        <w:t>.</w:t>
      </w:r>
    </w:p>
    <w:p w:rsidR="00333C28" w:rsidRDefault="00280B95" w:rsidP="008D0A28">
      <w:pPr>
        <w:numPr>
          <w:ilvl w:val="1"/>
          <w:numId w:val="3"/>
        </w:numPr>
        <w:tabs>
          <w:tab w:val="left" w:pos="851"/>
        </w:tabs>
        <w:suppressAutoHyphens/>
        <w:autoSpaceDE/>
        <w:autoSpaceDN/>
        <w:adjustRightInd/>
        <w:ind w:left="0" w:firstLine="426"/>
        <w:jc w:val="both"/>
        <w:rPr>
          <w:rFonts w:ascii="Arial Narrow" w:hAnsi="Arial Narrow" w:cs="Arial"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>H</w:t>
      </w:r>
      <w:r w:rsidR="00364F26" w:rsidRPr="00364F26">
        <w:rPr>
          <w:rFonts w:ascii="Arial Narrow" w:hAnsi="Arial Narrow" w:cs="Arial"/>
          <w:sz w:val="22"/>
          <w:szCs w:val="22"/>
          <w:lang w:val="sk-SK"/>
        </w:rPr>
        <w:t xml:space="preserve">odnota Repky určená podľa </w:t>
      </w:r>
      <w:r w:rsidR="00857435">
        <w:rPr>
          <w:rFonts w:ascii="Arial Narrow" w:hAnsi="Arial Narrow" w:cs="Arial"/>
          <w:sz w:val="22"/>
          <w:szCs w:val="22"/>
          <w:lang w:val="sk-SK"/>
        </w:rPr>
        <w:t>čl. I</w:t>
      </w:r>
      <w:r>
        <w:rPr>
          <w:rFonts w:ascii="Arial Narrow" w:hAnsi="Arial Narrow" w:cs="Arial"/>
          <w:sz w:val="22"/>
          <w:szCs w:val="22"/>
          <w:lang w:val="sk-SK"/>
        </w:rPr>
        <w:t>V</w:t>
      </w:r>
      <w:r w:rsidR="00364F26" w:rsidRPr="00364F26">
        <w:rPr>
          <w:rFonts w:ascii="Arial Narrow" w:hAnsi="Arial Narrow" w:cs="Arial"/>
          <w:sz w:val="22"/>
          <w:szCs w:val="22"/>
          <w:lang w:val="sk-SK"/>
        </w:rPr>
        <w:t xml:space="preserve">. </w:t>
      </w:r>
      <w:r w:rsidR="00857435">
        <w:rPr>
          <w:rFonts w:ascii="Arial Narrow" w:hAnsi="Arial Narrow" w:cs="Arial"/>
          <w:sz w:val="22"/>
          <w:szCs w:val="22"/>
          <w:lang w:val="sk-SK"/>
        </w:rPr>
        <w:t xml:space="preserve">tejto zmluvy </w:t>
      </w:r>
      <w:r w:rsidR="00364F26" w:rsidRPr="00364F26">
        <w:rPr>
          <w:rFonts w:ascii="Arial Narrow" w:hAnsi="Arial Narrow" w:cs="Arial"/>
          <w:sz w:val="22"/>
          <w:szCs w:val="22"/>
          <w:lang w:val="sk-SK"/>
        </w:rPr>
        <w:t xml:space="preserve">zahŕňa náklady dodávateľa spojené s nakládkou Repky na dopravné prostriedky prepravujúce Repku do miesta </w:t>
      </w:r>
      <w:r>
        <w:rPr>
          <w:rFonts w:ascii="Arial Narrow" w:hAnsi="Arial Narrow" w:cs="Arial"/>
          <w:sz w:val="22"/>
          <w:szCs w:val="22"/>
          <w:lang w:val="sk-SK"/>
        </w:rPr>
        <w:t>dodania</w:t>
      </w:r>
      <w:r w:rsidR="00364F26" w:rsidRPr="00364F26">
        <w:rPr>
          <w:rFonts w:ascii="Arial Narrow" w:hAnsi="Arial Narrow" w:cs="Arial"/>
          <w:sz w:val="22"/>
          <w:szCs w:val="22"/>
          <w:lang w:val="sk-SK"/>
        </w:rPr>
        <w:t xml:space="preserve"> a  aj náklady na prepravu Repky do miesta dodania.</w:t>
      </w:r>
    </w:p>
    <w:p w:rsidR="001E2143" w:rsidRDefault="00280B95" w:rsidP="008D0A28">
      <w:pPr>
        <w:numPr>
          <w:ilvl w:val="1"/>
          <w:numId w:val="3"/>
        </w:numPr>
        <w:tabs>
          <w:tab w:val="left" w:pos="851"/>
        </w:tabs>
        <w:suppressAutoHyphens/>
        <w:autoSpaceDE/>
        <w:autoSpaceDN/>
        <w:adjustRightInd/>
        <w:ind w:left="0" w:firstLine="426"/>
        <w:jc w:val="both"/>
        <w:rPr>
          <w:rFonts w:ascii="Arial Narrow" w:hAnsi="Arial Narrow" w:cs="Arial"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>V</w:t>
      </w:r>
      <w:r w:rsidR="001E2143">
        <w:rPr>
          <w:rFonts w:ascii="Arial Narrow" w:hAnsi="Arial Narrow" w:cs="Arial"/>
          <w:sz w:val="22"/>
          <w:szCs w:val="22"/>
          <w:lang w:val="sk-SK"/>
        </w:rPr>
        <w:t xml:space="preserve"> prípade ak dodávateľ nedodá Repku riadne a včas, zaväzuje sa dodávateľ zaplatiť odberateľovi zmluvnú pokutu vo výške rovnajúcej sa hodnote Tovaru dodaného podľa </w:t>
      </w:r>
      <w:r>
        <w:rPr>
          <w:rFonts w:ascii="Arial Narrow" w:hAnsi="Arial Narrow" w:cs="Arial"/>
          <w:sz w:val="22"/>
          <w:szCs w:val="22"/>
          <w:lang w:val="sk-SK"/>
        </w:rPr>
        <w:t>tejto zmluvy</w:t>
      </w:r>
      <w:r w:rsidR="001E2143">
        <w:rPr>
          <w:rFonts w:ascii="Arial Narrow" w:hAnsi="Arial Narrow" w:cs="Arial"/>
          <w:sz w:val="22"/>
          <w:szCs w:val="22"/>
          <w:lang w:val="sk-SK"/>
        </w:rPr>
        <w:t>.</w:t>
      </w:r>
    </w:p>
    <w:p w:rsidR="001E2143" w:rsidRPr="001E2143" w:rsidRDefault="00280B95" w:rsidP="001E2143">
      <w:pPr>
        <w:numPr>
          <w:ilvl w:val="1"/>
          <w:numId w:val="3"/>
        </w:numPr>
        <w:tabs>
          <w:tab w:val="left" w:pos="851"/>
        </w:tabs>
        <w:suppressAutoHyphens/>
        <w:autoSpaceDE/>
        <w:autoSpaceDN/>
        <w:adjustRightInd/>
        <w:ind w:left="0" w:firstLine="426"/>
        <w:jc w:val="both"/>
        <w:rPr>
          <w:rFonts w:ascii="Arial Narrow" w:hAnsi="Arial Narrow" w:cs="Arial"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>V</w:t>
      </w:r>
      <w:r w:rsidR="001E2143" w:rsidRPr="001E2143">
        <w:rPr>
          <w:rFonts w:ascii="Arial Narrow" w:hAnsi="Arial Narrow" w:cs="Arial"/>
          <w:sz w:val="22"/>
          <w:szCs w:val="22"/>
          <w:lang w:val="sk-SK"/>
        </w:rPr>
        <w:t xml:space="preserve"> prípade, ak dodávateľ nesplní riadne a včas svoj záväzok </w:t>
      </w:r>
      <w:r w:rsidR="00033AC5">
        <w:rPr>
          <w:rFonts w:ascii="Arial Narrow" w:hAnsi="Arial Narrow" w:cs="Arial"/>
          <w:sz w:val="22"/>
          <w:szCs w:val="22"/>
          <w:lang w:val="sk-SK"/>
        </w:rPr>
        <w:t xml:space="preserve">zaplatiť zmluvnú pokutu podľa </w:t>
      </w:r>
      <w:r>
        <w:rPr>
          <w:rFonts w:ascii="Arial Narrow" w:hAnsi="Arial Narrow" w:cs="Arial"/>
          <w:sz w:val="22"/>
          <w:szCs w:val="22"/>
          <w:lang w:val="sk-SK"/>
        </w:rPr>
        <w:t xml:space="preserve">predchádzajúceho </w:t>
      </w:r>
      <w:r w:rsidR="00033AC5">
        <w:rPr>
          <w:rFonts w:ascii="Arial Narrow" w:hAnsi="Arial Narrow" w:cs="Arial"/>
          <w:sz w:val="22"/>
          <w:szCs w:val="22"/>
          <w:lang w:val="sk-SK"/>
        </w:rPr>
        <w:t xml:space="preserve">bodu </w:t>
      </w:r>
      <w:r>
        <w:rPr>
          <w:rFonts w:ascii="Arial Narrow" w:hAnsi="Arial Narrow" w:cs="Arial"/>
          <w:sz w:val="22"/>
          <w:szCs w:val="22"/>
          <w:lang w:val="sk-SK"/>
        </w:rPr>
        <w:t>4</w:t>
      </w:r>
      <w:r w:rsidR="00033AC5">
        <w:rPr>
          <w:rFonts w:ascii="Arial Narrow" w:hAnsi="Arial Narrow" w:cs="Arial"/>
          <w:sz w:val="22"/>
          <w:szCs w:val="22"/>
          <w:lang w:val="sk-SK"/>
        </w:rPr>
        <w:t>.</w:t>
      </w:r>
      <w:r w:rsidR="001E2143" w:rsidRPr="001E2143">
        <w:rPr>
          <w:rFonts w:ascii="Arial Narrow" w:hAnsi="Arial Narrow" w:cs="Arial"/>
          <w:sz w:val="22"/>
          <w:szCs w:val="22"/>
          <w:lang w:val="sk-SK"/>
        </w:rPr>
        <w:t xml:space="preserve">, má </w:t>
      </w:r>
      <w:r w:rsidR="00033AC5">
        <w:rPr>
          <w:rFonts w:ascii="Arial Narrow" w:hAnsi="Arial Narrow" w:cs="Arial"/>
          <w:sz w:val="22"/>
          <w:szCs w:val="22"/>
          <w:lang w:val="sk-SK"/>
        </w:rPr>
        <w:t xml:space="preserve">odberateľ </w:t>
      </w:r>
      <w:r w:rsidR="001E2143" w:rsidRPr="001E2143">
        <w:rPr>
          <w:rFonts w:ascii="Arial Narrow" w:hAnsi="Arial Narrow" w:cs="Arial"/>
          <w:sz w:val="22"/>
          <w:szCs w:val="22"/>
          <w:lang w:val="sk-SK"/>
        </w:rPr>
        <w:t xml:space="preserve">právo, aby tento záväzok </w:t>
      </w:r>
      <w:r w:rsidR="00033AC5">
        <w:rPr>
          <w:rFonts w:ascii="Arial Narrow" w:hAnsi="Arial Narrow" w:cs="Arial"/>
          <w:sz w:val="22"/>
          <w:szCs w:val="22"/>
          <w:lang w:val="sk-SK"/>
        </w:rPr>
        <w:t>dodávateľa</w:t>
      </w:r>
      <w:r w:rsidR="001E2143" w:rsidRPr="001E2143">
        <w:rPr>
          <w:rFonts w:ascii="Arial Narrow" w:hAnsi="Arial Narrow" w:cs="Arial"/>
          <w:sz w:val="22"/>
          <w:szCs w:val="22"/>
          <w:lang w:val="sk-SK"/>
        </w:rPr>
        <w:t xml:space="preserve"> bol splnený </w:t>
      </w:r>
      <w:r>
        <w:rPr>
          <w:rFonts w:ascii="Arial Narrow" w:hAnsi="Arial Narrow" w:cs="Arial"/>
          <w:sz w:val="22"/>
          <w:szCs w:val="22"/>
          <w:lang w:val="sk-SK"/>
        </w:rPr>
        <w:t>inou pestovanou komoditou dodávateľa určenou odberateľom</w:t>
      </w:r>
      <w:r w:rsidR="00857435">
        <w:rPr>
          <w:rFonts w:ascii="Arial Narrow" w:hAnsi="Arial Narrow" w:cs="Arial"/>
          <w:sz w:val="22"/>
          <w:szCs w:val="22"/>
          <w:lang w:val="sk-SK"/>
        </w:rPr>
        <w:t>.</w:t>
      </w:r>
    </w:p>
    <w:p w:rsidR="008264D5" w:rsidRPr="000F2748" w:rsidRDefault="00280B95" w:rsidP="000F2748">
      <w:pPr>
        <w:spacing w:before="120" w:after="100" w:afterAutospacing="1"/>
        <w:jc w:val="center"/>
        <w:rPr>
          <w:rFonts w:ascii="Arial Narrow" w:hAnsi="Arial Narrow" w:cs="Arial"/>
          <w:b/>
          <w:bCs/>
          <w:sz w:val="22"/>
          <w:szCs w:val="22"/>
          <w:lang w:val="sk-SK"/>
        </w:rPr>
      </w:pPr>
      <w:r w:rsidRPr="000F2748">
        <w:rPr>
          <w:rFonts w:ascii="Arial Narrow" w:hAnsi="Arial Narrow" w:cs="Arial"/>
          <w:b/>
          <w:bCs/>
          <w:sz w:val="22"/>
          <w:szCs w:val="22"/>
          <w:lang w:val="sk-SK"/>
        </w:rPr>
        <w:t xml:space="preserve">Čl. </w:t>
      </w:r>
      <w:r w:rsidR="00333C28" w:rsidRPr="000F2748">
        <w:rPr>
          <w:rFonts w:ascii="Arial Narrow" w:hAnsi="Arial Narrow" w:cs="Arial"/>
          <w:b/>
          <w:bCs/>
          <w:sz w:val="22"/>
          <w:szCs w:val="22"/>
          <w:lang w:val="sk-SK"/>
        </w:rPr>
        <w:t>V</w:t>
      </w:r>
      <w:r w:rsidRPr="000F2748">
        <w:rPr>
          <w:rFonts w:ascii="Arial Narrow" w:hAnsi="Arial Narrow" w:cs="Arial"/>
          <w:b/>
          <w:bCs/>
          <w:sz w:val="22"/>
          <w:szCs w:val="22"/>
          <w:lang w:val="sk-SK"/>
        </w:rPr>
        <w:t>I</w:t>
      </w:r>
      <w:r w:rsidR="000F2748">
        <w:rPr>
          <w:rFonts w:ascii="Arial Narrow" w:hAnsi="Arial Narrow" w:cs="Arial"/>
          <w:b/>
          <w:bCs/>
          <w:sz w:val="22"/>
          <w:szCs w:val="22"/>
          <w:lang w:val="sk-SK"/>
        </w:rPr>
        <w:br/>
      </w:r>
      <w:r w:rsidR="008264D5" w:rsidRPr="000F2748">
        <w:rPr>
          <w:rFonts w:ascii="Arial Narrow" w:hAnsi="Arial Narrow" w:cs="Arial"/>
          <w:b/>
          <w:bCs/>
          <w:sz w:val="22"/>
          <w:szCs w:val="22"/>
          <w:lang w:val="sk-SK"/>
        </w:rPr>
        <w:t>SPOLOČNÉ A ZÁVEREČNÉ DOJEDNANIA</w:t>
      </w:r>
    </w:p>
    <w:p w:rsidR="00280B95" w:rsidRPr="00280B95" w:rsidRDefault="00280B95" w:rsidP="008D0A28">
      <w:pPr>
        <w:widowControl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518"/>
          <w:tab w:val="left" w:pos="8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ind w:left="0" w:firstLine="426"/>
        <w:jc w:val="both"/>
        <w:rPr>
          <w:rFonts w:ascii="Arial Narrow" w:hAnsi="Arial Narrow" w:cs="Arial"/>
          <w:bCs/>
          <w:sz w:val="22"/>
          <w:szCs w:val="22"/>
          <w:lang w:val="sk-SK"/>
        </w:rPr>
      </w:pPr>
      <w:r>
        <w:rPr>
          <w:rFonts w:ascii="Arial Narrow" w:hAnsi="Arial Narrow" w:cs="Arial"/>
          <w:bCs/>
          <w:sz w:val="22"/>
          <w:szCs w:val="22"/>
          <w:lang w:val="sk-SK"/>
        </w:rPr>
        <w:t>V prípade, ak podmienky dodávky Repky sú u odberateľa upravené vo forme všeobecných obchodných podmienok (ď</w:t>
      </w:r>
      <w:r>
        <w:rPr>
          <w:rFonts w:ascii="Arial Narrow" w:hAnsi="Arial Narrow" w:cs="Arial"/>
          <w:bCs/>
          <w:sz w:val="22"/>
          <w:szCs w:val="22"/>
          <w:lang w:val="sk-SK"/>
        </w:rPr>
        <w:t>a</w:t>
      </w:r>
      <w:r>
        <w:rPr>
          <w:rFonts w:ascii="Arial Narrow" w:hAnsi="Arial Narrow" w:cs="Arial"/>
          <w:bCs/>
          <w:sz w:val="22"/>
          <w:szCs w:val="22"/>
          <w:lang w:val="sk-SK"/>
        </w:rPr>
        <w:t xml:space="preserve">lej ako VOP), </w:t>
      </w:r>
      <w:r w:rsidR="008D4317">
        <w:rPr>
          <w:rFonts w:ascii="Arial Narrow" w:hAnsi="Arial Narrow" w:cs="Arial"/>
          <w:bCs/>
          <w:sz w:val="22"/>
          <w:szCs w:val="22"/>
          <w:lang w:val="sk-SK"/>
        </w:rPr>
        <w:t xml:space="preserve">je odberateľ povinný oboznámiť s príslušnými VOP dodávateľa pri uzavretí zmluvy. Príslušné VOP </w:t>
      </w:r>
      <w:r>
        <w:rPr>
          <w:rFonts w:ascii="Arial Narrow" w:hAnsi="Arial Narrow" w:cs="Arial"/>
          <w:bCs/>
          <w:sz w:val="22"/>
          <w:szCs w:val="22"/>
          <w:lang w:val="sk-SK"/>
        </w:rPr>
        <w:t>budú prílohou zmluvy.</w:t>
      </w:r>
      <w:r w:rsidR="008D4317">
        <w:rPr>
          <w:rFonts w:ascii="Arial Narrow" w:hAnsi="Arial Narrow" w:cs="Arial"/>
          <w:bCs/>
          <w:sz w:val="22"/>
          <w:szCs w:val="22"/>
          <w:lang w:val="sk-SK"/>
        </w:rPr>
        <w:t xml:space="preserve"> </w:t>
      </w:r>
    </w:p>
    <w:p w:rsidR="008264D5" w:rsidRPr="00B01AF2" w:rsidRDefault="008264D5" w:rsidP="008D0A28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518"/>
          <w:tab w:val="left" w:pos="851"/>
          <w:tab w:val="left" w:pos="98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sz w:val="22"/>
          <w:szCs w:val="22"/>
          <w:lang w:val="sk-SK"/>
        </w:rPr>
      </w:pPr>
      <w:r w:rsidRPr="00B01AF2">
        <w:rPr>
          <w:rFonts w:ascii="Arial Narrow" w:hAnsi="Arial Narrow" w:cs="Arial"/>
          <w:sz w:val="22"/>
          <w:szCs w:val="22"/>
          <w:lang w:val="sk-SK"/>
        </w:rPr>
        <w:t xml:space="preserve">Neoddeliteľnou súčasťou zmluvy </w:t>
      </w:r>
      <w:r w:rsidR="008D4317">
        <w:rPr>
          <w:rFonts w:ascii="Arial Narrow" w:hAnsi="Arial Narrow" w:cs="Arial"/>
          <w:sz w:val="22"/>
          <w:szCs w:val="22"/>
          <w:lang w:val="sk-SK"/>
        </w:rPr>
        <w:t>budú</w:t>
      </w:r>
      <w:r w:rsidRPr="00B01AF2">
        <w:rPr>
          <w:rFonts w:ascii="Arial Narrow" w:hAnsi="Arial Narrow" w:cs="Arial"/>
          <w:sz w:val="22"/>
          <w:szCs w:val="22"/>
          <w:lang w:val="sk-SK"/>
        </w:rPr>
        <w:t>:</w:t>
      </w:r>
    </w:p>
    <w:p w:rsidR="00B01AF2" w:rsidRDefault="008D4317" w:rsidP="008D0A28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426"/>
          <w:tab w:val="left" w:pos="5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284"/>
        <w:jc w:val="both"/>
        <w:rPr>
          <w:rFonts w:ascii="Arial Narrow" w:hAnsi="Arial Narrow" w:cs="Arial"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>príloha</w:t>
      </w:r>
      <w:r w:rsidR="008264D5" w:rsidRPr="00B01AF2">
        <w:rPr>
          <w:rFonts w:ascii="Arial Narrow" w:hAnsi="Arial Narrow" w:cs="Arial"/>
          <w:sz w:val="22"/>
          <w:szCs w:val="22"/>
          <w:lang w:val="sk-SK"/>
        </w:rPr>
        <w:t xml:space="preserve">, </w:t>
      </w:r>
      <w:r w:rsidR="00B01AF2">
        <w:rPr>
          <w:rFonts w:ascii="Arial Narrow" w:hAnsi="Arial Narrow" w:cs="Arial"/>
          <w:sz w:val="22"/>
          <w:szCs w:val="22"/>
          <w:lang w:val="sk-SK"/>
        </w:rPr>
        <w:t xml:space="preserve">ktorá obsahuje </w:t>
      </w:r>
      <w:r>
        <w:rPr>
          <w:rFonts w:ascii="Arial Narrow" w:hAnsi="Arial Narrow" w:cs="Arial"/>
          <w:sz w:val="22"/>
          <w:szCs w:val="22"/>
          <w:lang w:val="sk-SK"/>
        </w:rPr>
        <w:t xml:space="preserve">ocenenie, kvalitatívne parametre a harmonogram dodávok </w:t>
      </w:r>
      <w:r w:rsidR="000F2748">
        <w:rPr>
          <w:rFonts w:ascii="Arial Narrow" w:hAnsi="Arial Narrow" w:cs="Arial"/>
          <w:sz w:val="22"/>
          <w:szCs w:val="22"/>
          <w:lang w:val="sk-SK"/>
        </w:rPr>
        <w:t>Tovaru</w:t>
      </w:r>
    </w:p>
    <w:p w:rsidR="000F2748" w:rsidRDefault="000F2748" w:rsidP="000F2748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426"/>
          <w:tab w:val="left" w:pos="5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284"/>
        <w:jc w:val="both"/>
        <w:rPr>
          <w:rFonts w:ascii="Arial Narrow" w:hAnsi="Arial Narrow" w:cs="Arial"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>príloha</w:t>
      </w:r>
      <w:r w:rsidRPr="00B01AF2">
        <w:rPr>
          <w:rFonts w:ascii="Arial Narrow" w:hAnsi="Arial Narrow" w:cs="Arial"/>
          <w:sz w:val="22"/>
          <w:szCs w:val="22"/>
          <w:lang w:val="sk-SK"/>
        </w:rPr>
        <w:t xml:space="preserve">, </w:t>
      </w:r>
      <w:r>
        <w:rPr>
          <w:rFonts w:ascii="Arial Narrow" w:hAnsi="Arial Narrow" w:cs="Arial"/>
          <w:sz w:val="22"/>
          <w:szCs w:val="22"/>
          <w:lang w:val="sk-SK"/>
        </w:rPr>
        <w:t>ktorá obsahuje ocenenie, kvalitatívne parametre a harmonogram dodávok Repky</w:t>
      </w:r>
    </w:p>
    <w:p w:rsidR="00000BC2" w:rsidRPr="00B01AF2" w:rsidRDefault="008D4317" w:rsidP="008D0A28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426"/>
          <w:tab w:val="left" w:pos="5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284"/>
        <w:jc w:val="both"/>
        <w:rPr>
          <w:rFonts w:ascii="Arial Narrow" w:hAnsi="Arial Narrow" w:cs="Arial"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>príloha</w:t>
      </w:r>
      <w:r w:rsidR="00B01AF2">
        <w:rPr>
          <w:rFonts w:ascii="Arial Narrow" w:hAnsi="Arial Narrow" w:cs="Arial"/>
          <w:sz w:val="22"/>
          <w:szCs w:val="22"/>
          <w:lang w:val="sk-SK"/>
        </w:rPr>
        <w:t xml:space="preserve">, </w:t>
      </w:r>
      <w:r w:rsidR="008264D5" w:rsidRPr="00B01AF2">
        <w:rPr>
          <w:rFonts w:ascii="Arial Narrow" w:hAnsi="Arial Narrow" w:cs="Arial"/>
          <w:sz w:val="22"/>
          <w:szCs w:val="22"/>
          <w:lang w:val="sk-SK"/>
        </w:rPr>
        <w:t xml:space="preserve">ktorá obsahuje </w:t>
      </w:r>
      <w:r w:rsidR="00721299" w:rsidRPr="00B01AF2">
        <w:rPr>
          <w:rFonts w:ascii="Arial Narrow" w:hAnsi="Arial Narrow" w:cs="Arial"/>
          <w:sz w:val="22"/>
          <w:szCs w:val="22"/>
          <w:lang w:val="sk-SK"/>
        </w:rPr>
        <w:t xml:space="preserve">Všeobecné obchodné podmienky </w:t>
      </w:r>
      <w:r w:rsidR="000F2748">
        <w:rPr>
          <w:rFonts w:ascii="Arial Narrow" w:hAnsi="Arial Narrow" w:cs="Arial"/>
          <w:sz w:val="22"/>
          <w:szCs w:val="22"/>
          <w:lang w:val="sk-SK"/>
        </w:rPr>
        <w:t xml:space="preserve">odberateľa </w:t>
      </w:r>
      <w:r>
        <w:rPr>
          <w:rFonts w:ascii="Arial Narrow" w:hAnsi="Arial Narrow" w:cs="Arial"/>
          <w:sz w:val="22"/>
          <w:szCs w:val="22"/>
          <w:lang w:val="sk-SK"/>
        </w:rPr>
        <w:t>pre dodávku Repky</w:t>
      </w:r>
      <w:r w:rsidR="00000BC2" w:rsidRPr="00B01AF2">
        <w:rPr>
          <w:rFonts w:ascii="Arial Narrow" w:hAnsi="Arial Narrow" w:cs="Arial"/>
          <w:sz w:val="22"/>
          <w:szCs w:val="22"/>
          <w:lang w:val="sk-SK"/>
        </w:rPr>
        <w:t xml:space="preserve">, </w:t>
      </w:r>
    </w:p>
    <w:p w:rsidR="008264D5" w:rsidRPr="00B01AF2" w:rsidRDefault="00721299" w:rsidP="008D0A28">
      <w:pPr>
        <w:widowControl/>
        <w:numPr>
          <w:ilvl w:val="0"/>
          <w:numId w:val="4"/>
        </w:numPr>
        <w:tabs>
          <w:tab w:val="left" w:pos="-1440"/>
          <w:tab w:val="left" w:pos="-720"/>
          <w:tab w:val="left" w:pos="0"/>
          <w:tab w:val="num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ind w:left="0" w:firstLine="426"/>
        <w:jc w:val="both"/>
        <w:rPr>
          <w:rFonts w:ascii="Arial Narrow" w:hAnsi="Arial Narrow" w:cs="Arial"/>
          <w:sz w:val="22"/>
          <w:szCs w:val="22"/>
          <w:lang w:val="sk-SK"/>
        </w:rPr>
      </w:pPr>
      <w:r w:rsidRPr="00B01AF2">
        <w:rPr>
          <w:rFonts w:ascii="Arial Narrow" w:hAnsi="Arial Narrow" w:cs="Arial"/>
          <w:sz w:val="22"/>
          <w:szCs w:val="22"/>
          <w:lang w:val="sk-SK"/>
        </w:rPr>
        <w:t xml:space="preserve">Právne vzťahy založené zmluvou sa spravujú </w:t>
      </w:r>
      <w:r w:rsidR="008264D5" w:rsidRPr="00B01AF2">
        <w:rPr>
          <w:rFonts w:ascii="Arial Narrow" w:hAnsi="Arial Narrow" w:cs="Arial"/>
          <w:sz w:val="22"/>
          <w:szCs w:val="22"/>
          <w:lang w:val="sk-SK"/>
        </w:rPr>
        <w:t xml:space="preserve">príslušnými ustanoveniami </w:t>
      </w:r>
      <w:r w:rsidR="008D4317">
        <w:rPr>
          <w:rFonts w:ascii="Arial Narrow" w:hAnsi="Arial Narrow" w:cs="Arial"/>
          <w:sz w:val="22"/>
          <w:szCs w:val="22"/>
          <w:lang w:val="sk-SK"/>
        </w:rPr>
        <w:t>Obchodného zákonníka</w:t>
      </w:r>
      <w:r w:rsidRPr="00B01AF2">
        <w:rPr>
          <w:rFonts w:ascii="Arial Narrow" w:hAnsi="Arial Narrow" w:cs="Arial"/>
          <w:bCs/>
          <w:sz w:val="22"/>
          <w:szCs w:val="22"/>
          <w:lang w:val="sk-SK"/>
        </w:rPr>
        <w:t xml:space="preserve">. </w:t>
      </w:r>
    </w:p>
    <w:p w:rsidR="008D4317" w:rsidRDefault="008264D5" w:rsidP="008D0A28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51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426"/>
        <w:jc w:val="both"/>
        <w:rPr>
          <w:rFonts w:ascii="Arial Narrow" w:hAnsi="Arial Narrow" w:cs="Arial"/>
          <w:sz w:val="22"/>
          <w:szCs w:val="22"/>
          <w:lang w:val="sk-SK"/>
        </w:rPr>
      </w:pPr>
      <w:r w:rsidRPr="008D4317">
        <w:rPr>
          <w:rFonts w:ascii="Arial Narrow" w:hAnsi="Arial Narrow" w:cs="Arial"/>
          <w:sz w:val="22"/>
          <w:szCs w:val="22"/>
          <w:lang w:val="sk-SK"/>
        </w:rPr>
        <w:t>Ak niektoré ustanovenia zmluvy nie sú celkom alebo sčasti účinné alebo neskôr stratia účin</w:t>
      </w:r>
      <w:r w:rsidRPr="008D4317">
        <w:rPr>
          <w:rFonts w:ascii="Arial Narrow" w:hAnsi="Arial Narrow" w:cs="Arial"/>
          <w:sz w:val="22"/>
          <w:szCs w:val="22"/>
          <w:lang w:val="sk-SK"/>
        </w:rPr>
        <w:softHyphen/>
        <w:t xml:space="preserve">nosť, nie je tým dotknutá platnosť ostatných ustanovení. </w:t>
      </w:r>
    </w:p>
    <w:p w:rsidR="008264D5" w:rsidRDefault="008D4317" w:rsidP="008D0A28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51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426"/>
        <w:jc w:val="both"/>
        <w:rPr>
          <w:rFonts w:ascii="Arial Narrow" w:hAnsi="Arial Narrow" w:cs="Arial"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>Z</w:t>
      </w:r>
      <w:r w:rsidR="008264D5" w:rsidRPr="008D4317">
        <w:rPr>
          <w:rFonts w:ascii="Arial Narrow" w:hAnsi="Arial Narrow" w:cs="Arial"/>
          <w:sz w:val="22"/>
          <w:szCs w:val="22"/>
          <w:lang w:val="sk-SK"/>
        </w:rPr>
        <w:t xml:space="preserve">mluva nadobúda </w:t>
      </w:r>
      <w:r>
        <w:rPr>
          <w:rFonts w:ascii="Arial Narrow" w:hAnsi="Arial Narrow" w:cs="Arial"/>
          <w:sz w:val="22"/>
          <w:szCs w:val="22"/>
          <w:lang w:val="sk-SK"/>
        </w:rPr>
        <w:t xml:space="preserve">platnosť a </w:t>
      </w:r>
      <w:r w:rsidR="008264D5" w:rsidRPr="008D4317">
        <w:rPr>
          <w:rFonts w:ascii="Arial Narrow" w:hAnsi="Arial Narrow" w:cs="Arial"/>
          <w:sz w:val="22"/>
          <w:szCs w:val="22"/>
          <w:lang w:val="sk-SK"/>
        </w:rPr>
        <w:t>účinnosť dňom jej podpísania zmluvnými stranami.</w:t>
      </w:r>
    </w:p>
    <w:p w:rsidR="00220EA8" w:rsidRDefault="00220EA8" w:rsidP="00220EA8">
      <w:pPr>
        <w:tabs>
          <w:tab w:val="left" w:pos="-1440"/>
          <w:tab w:val="left" w:pos="-720"/>
          <w:tab w:val="left" w:pos="0"/>
          <w:tab w:val="left" w:pos="51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/>
        <w:jc w:val="both"/>
        <w:rPr>
          <w:rFonts w:ascii="Arial Narrow" w:hAnsi="Arial Narrow" w:cs="Arial"/>
          <w:sz w:val="22"/>
          <w:szCs w:val="22"/>
          <w:lang w:val="sk-SK"/>
        </w:rPr>
      </w:pPr>
    </w:p>
    <w:p w:rsidR="00220EA8" w:rsidRPr="008D4317" w:rsidRDefault="007A451E" w:rsidP="00220EA8">
      <w:pPr>
        <w:tabs>
          <w:tab w:val="left" w:pos="-1440"/>
          <w:tab w:val="left" w:pos="-720"/>
          <w:tab w:val="left" w:pos="0"/>
          <w:tab w:val="left" w:pos="51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/>
        <w:jc w:val="both"/>
        <w:rPr>
          <w:rFonts w:ascii="Arial Narrow" w:hAnsi="Arial Narrow" w:cs="Arial"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>V Zemplínskej Teplici, dňa 23.12.2013.</w:t>
      </w:r>
      <w:r w:rsidR="00220EA8">
        <w:rPr>
          <w:rFonts w:ascii="Arial Narrow" w:hAnsi="Arial Narrow" w:cs="Arial"/>
          <w:sz w:val="22"/>
          <w:szCs w:val="22"/>
          <w:lang w:val="sk-SK"/>
        </w:rPr>
        <w:t xml:space="preserve"> </w:t>
      </w:r>
    </w:p>
    <w:p w:rsidR="00216E74" w:rsidRDefault="00216E74" w:rsidP="008D0A28">
      <w:pPr>
        <w:jc w:val="both"/>
        <w:rPr>
          <w:rFonts w:ascii="Arial Narrow" w:hAnsi="Arial Narrow" w:cs="Arial"/>
          <w:noProof/>
          <w:sz w:val="22"/>
          <w:szCs w:val="22"/>
          <w:lang w:val="sk-SK"/>
        </w:rPr>
      </w:pPr>
    </w:p>
    <w:p w:rsidR="007A451E" w:rsidRDefault="007A451E" w:rsidP="007A451E">
      <w:pPr>
        <w:tabs>
          <w:tab w:val="left" w:pos="-1440"/>
          <w:tab w:val="left" w:pos="-720"/>
          <w:tab w:val="left" w:pos="0"/>
          <w:tab w:val="left" w:pos="51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/>
        <w:jc w:val="both"/>
        <w:rPr>
          <w:rFonts w:ascii="Arial Narrow" w:hAnsi="Arial Narrow" w:cs="Arial"/>
          <w:sz w:val="22"/>
          <w:szCs w:val="22"/>
          <w:lang w:val="sk-SK"/>
        </w:rPr>
      </w:pPr>
      <w:r w:rsidRPr="007A451E">
        <w:rPr>
          <w:rFonts w:ascii="Arial Narrow" w:hAnsi="Arial Narrow" w:cs="Arial"/>
          <w:sz w:val="22"/>
          <w:szCs w:val="22"/>
          <w:highlight w:val="yellow"/>
          <w:lang w:val="sk-SK"/>
        </w:rPr>
        <w:t xml:space="preserve">Uchádzač v ponuke vyjadrí súhlas s obsahom týchto </w:t>
      </w:r>
      <w:proofErr w:type="spellStart"/>
      <w:r w:rsidRPr="007A451E">
        <w:rPr>
          <w:rFonts w:ascii="Arial Narrow" w:hAnsi="Arial Narrow" w:cs="Arial"/>
          <w:sz w:val="22"/>
          <w:szCs w:val="22"/>
          <w:highlight w:val="yellow"/>
          <w:lang w:val="sk-SK"/>
        </w:rPr>
        <w:t>OaZ</w:t>
      </w:r>
      <w:proofErr w:type="spellEnd"/>
      <w:r w:rsidRPr="007A451E">
        <w:rPr>
          <w:rFonts w:ascii="Arial Narrow" w:hAnsi="Arial Narrow" w:cs="Arial"/>
          <w:sz w:val="22"/>
          <w:szCs w:val="22"/>
          <w:highlight w:val="yellow"/>
          <w:lang w:val="sk-SK"/>
        </w:rPr>
        <w:t xml:space="preserve"> podmienok.</w:t>
      </w:r>
      <w:r>
        <w:rPr>
          <w:rFonts w:ascii="Arial Narrow" w:hAnsi="Arial Narrow" w:cs="Arial"/>
          <w:sz w:val="22"/>
          <w:szCs w:val="22"/>
          <w:lang w:val="sk-SK"/>
        </w:rPr>
        <w:t xml:space="preserve"> </w:t>
      </w:r>
    </w:p>
    <w:p w:rsidR="007A451E" w:rsidRPr="007A451E" w:rsidRDefault="007A451E" w:rsidP="007A451E">
      <w:pPr>
        <w:tabs>
          <w:tab w:val="left" w:pos="-1440"/>
          <w:tab w:val="left" w:pos="-720"/>
          <w:tab w:val="left" w:pos="0"/>
          <w:tab w:val="left" w:pos="51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/>
        <w:jc w:val="both"/>
        <w:rPr>
          <w:rFonts w:ascii="Arial Narrow" w:hAnsi="Arial Narrow" w:cs="Arial"/>
          <w:i/>
          <w:sz w:val="22"/>
          <w:szCs w:val="22"/>
          <w:lang w:val="sk-SK"/>
        </w:rPr>
      </w:pPr>
      <w:r w:rsidRPr="007A451E">
        <w:rPr>
          <w:rFonts w:ascii="Arial Narrow" w:hAnsi="Arial Narrow" w:cs="Arial"/>
          <w:i/>
          <w:sz w:val="22"/>
          <w:szCs w:val="22"/>
          <w:lang w:val="sk-SK"/>
        </w:rPr>
        <w:t xml:space="preserve">Napr.: Súhlasím s týmito </w:t>
      </w:r>
      <w:proofErr w:type="spellStart"/>
      <w:r w:rsidRPr="007A451E">
        <w:rPr>
          <w:rFonts w:ascii="Arial Narrow" w:hAnsi="Arial Narrow" w:cs="Arial"/>
          <w:i/>
          <w:sz w:val="22"/>
          <w:szCs w:val="22"/>
          <w:lang w:val="sk-SK"/>
        </w:rPr>
        <w:t>OaZ</w:t>
      </w:r>
      <w:proofErr w:type="spellEnd"/>
      <w:r w:rsidRPr="007A451E">
        <w:rPr>
          <w:rFonts w:ascii="Arial Narrow" w:hAnsi="Arial Narrow" w:cs="Arial"/>
          <w:i/>
          <w:sz w:val="22"/>
          <w:szCs w:val="22"/>
          <w:lang w:val="sk-SK"/>
        </w:rPr>
        <w:t xml:space="preserve"> podmienkami.</w:t>
      </w:r>
    </w:p>
    <w:p w:rsidR="007A451E" w:rsidRPr="007A451E" w:rsidRDefault="007A451E" w:rsidP="007A451E">
      <w:pPr>
        <w:tabs>
          <w:tab w:val="left" w:pos="-1440"/>
          <w:tab w:val="left" w:pos="-720"/>
          <w:tab w:val="left" w:pos="0"/>
          <w:tab w:val="left" w:pos="51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/>
        <w:jc w:val="both"/>
        <w:rPr>
          <w:rFonts w:ascii="Arial Narrow" w:hAnsi="Arial Narrow" w:cs="Arial"/>
          <w:i/>
          <w:sz w:val="22"/>
          <w:szCs w:val="22"/>
          <w:lang w:val="sk-SK"/>
        </w:rPr>
      </w:pPr>
      <w:r w:rsidRPr="007A451E">
        <w:rPr>
          <w:rFonts w:ascii="Arial Narrow" w:hAnsi="Arial Narrow" w:cs="Arial"/>
          <w:i/>
          <w:sz w:val="22"/>
          <w:szCs w:val="22"/>
          <w:lang w:val="sk-SK"/>
        </w:rPr>
        <w:t>V ...................., dňa .............. .</w:t>
      </w:r>
    </w:p>
    <w:p w:rsidR="007A451E" w:rsidRPr="007A451E" w:rsidRDefault="007A451E" w:rsidP="007A451E">
      <w:pPr>
        <w:tabs>
          <w:tab w:val="left" w:pos="-1440"/>
          <w:tab w:val="left" w:pos="-720"/>
          <w:tab w:val="left" w:pos="0"/>
          <w:tab w:val="left" w:pos="51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/>
        <w:jc w:val="both"/>
        <w:rPr>
          <w:rFonts w:ascii="Arial Narrow" w:hAnsi="Arial Narrow" w:cs="Arial"/>
          <w:i/>
          <w:sz w:val="22"/>
          <w:szCs w:val="22"/>
          <w:lang w:val="sk-SK"/>
        </w:rPr>
      </w:pPr>
      <w:r w:rsidRPr="007A451E">
        <w:rPr>
          <w:rFonts w:ascii="Arial Narrow" w:hAnsi="Arial Narrow" w:cs="Arial"/>
          <w:i/>
          <w:sz w:val="22"/>
          <w:szCs w:val="22"/>
          <w:lang w:val="sk-SK"/>
        </w:rPr>
        <w:t>Obchodné meno uchádzača</w:t>
      </w:r>
    </w:p>
    <w:p w:rsidR="007A451E" w:rsidRPr="007A451E" w:rsidRDefault="007A451E" w:rsidP="007A451E">
      <w:pPr>
        <w:tabs>
          <w:tab w:val="left" w:pos="-1440"/>
          <w:tab w:val="left" w:pos="-720"/>
          <w:tab w:val="left" w:pos="0"/>
          <w:tab w:val="left" w:pos="51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/>
        <w:jc w:val="both"/>
        <w:rPr>
          <w:rFonts w:ascii="Arial Narrow" w:hAnsi="Arial Narrow" w:cs="Arial"/>
          <w:i/>
          <w:noProof/>
          <w:sz w:val="22"/>
          <w:szCs w:val="22"/>
          <w:lang w:val="sk-SK"/>
        </w:rPr>
      </w:pPr>
      <w:r w:rsidRPr="007A451E">
        <w:rPr>
          <w:rFonts w:ascii="Arial Narrow" w:hAnsi="Arial Narrow" w:cs="Arial"/>
          <w:i/>
          <w:sz w:val="22"/>
          <w:szCs w:val="22"/>
          <w:lang w:val="sk-SK"/>
        </w:rPr>
        <w:t>Meno a priezvisko osoby oprávnenej konať v mene uchádzača a podpis</w:t>
      </w:r>
    </w:p>
    <w:sectPr w:rsidR="007A451E" w:rsidRPr="007A451E" w:rsidSect="007A451E">
      <w:footerReference w:type="default" r:id="rId8"/>
      <w:endnotePr>
        <w:numFmt w:val="decimal"/>
      </w:endnotePr>
      <w:pgSz w:w="11905" w:h="16837" w:code="9"/>
      <w:pgMar w:top="567" w:right="706" w:bottom="426" w:left="709" w:header="284" w:footer="284" w:gutter="0"/>
      <w:pgNumType w:start="2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5BB" w:rsidRDefault="006065BB">
      <w:r>
        <w:separator/>
      </w:r>
    </w:p>
  </w:endnote>
  <w:endnote w:type="continuationSeparator" w:id="0">
    <w:p w:rsidR="006065BB" w:rsidRDefault="00606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143" w:rsidRPr="00AD160D" w:rsidRDefault="001E2143">
    <w:pPr>
      <w:pStyle w:val="Zpat"/>
      <w:jc w:val="center"/>
      <w:rPr>
        <w:rFonts w:ascii="Arial Narrow" w:hAnsi="Arial Narrow"/>
        <w:sz w:val="22"/>
        <w:szCs w:val="22"/>
      </w:rPr>
    </w:pPr>
  </w:p>
  <w:p w:rsidR="001E2143" w:rsidRPr="00356C30" w:rsidRDefault="001E2143" w:rsidP="00356C30">
    <w:pPr>
      <w:pStyle w:val="Zpat"/>
      <w:jc w:val="center"/>
      <w:rPr>
        <w:lang w:val="sk-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5BB" w:rsidRDefault="006065BB">
      <w:r>
        <w:separator/>
      </w:r>
    </w:p>
  </w:footnote>
  <w:footnote w:type="continuationSeparator" w:id="0">
    <w:p w:rsidR="006065BB" w:rsidRDefault="006065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F823192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  <w:rPr>
        <w:b/>
      </w:rPr>
    </w:lvl>
  </w:abstractNum>
  <w:abstractNum w:abstractNumId="1">
    <w:nsid w:val="FFFFFF88"/>
    <w:multiLevelType w:val="singleLevel"/>
    <w:tmpl w:val="3642098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A5D4086"/>
    <w:multiLevelType w:val="hybridMultilevel"/>
    <w:tmpl w:val="B018354A"/>
    <w:lvl w:ilvl="0" w:tplc="AE6260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E43C5A"/>
    <w:multiLevelType w:val="hybridMultilevel"/>
    <w:tmpl w:val="8BD87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966215"/>
    <w:multiLevelType w:val="multilevel"/>
    <w:tmpl w:val="C3F2D1DA"/>
    <w:lvl w:ilvl="0">
      <w:start w:val="1"/>
      <w:numFmt w:val="decimal"/>
      <w:lvlText w:val="%1."/>
      <w:lvlJc w:val="left"/>
      <w:pPr>
        <w:ind w:left="928" w:hanging="360"/>
      </w:pPr>
      <w:rPr>
        <w:rFonts w:ascii="Arial Narrow" w:eastAsia="Times New Roman" w:hAnsi="Arial Narrow" w:cs="Arial"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imes New Roman" w:hAnsi="Arial Narrow" w:cs="Arial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>
    <w:nsid w:val="40E72F51"/>
    <w:multiLevelType w:val="hybridMultilevel"/>
    <w:tmpl w:val="D57A3558"/>
    <w:lvl w:ilvl="0" w:tplc="E848947C">
      <w:start w:val="1"/>
      <w:numFmt w:val="decimal"/>
      <w:lvlText w:val="%1."/>
      <w:lvlJc w:val="left"/>
      <w:pPr>
        <w:ind w:left="861" w:hanging="435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41A93825"/>
    <w:multiLevelType w:val="hybridMultilevel"/>
    <w:tmpl w:val="4D60AD30"/>
    <w:lvl w:ilvl="0" w:tplc="989ABAD2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4483" w:hanging="360"/>
      </w:pPr>
    </w:lvl>
    <w:lvl w:ilvl="2" w:tplc="041B001B" w:tentative="1">
      <w:start w:val="1"/>
      <w:numFmt w:val="lowerRoman"/>
      <w:lvlText w:val="%3."/>
      <w:lvlJc w:val="right"/>
      <w:pPr>
        <w:ind w:left="5203" w:hanging="180"/>
      </w:pPr>
    </w:lvl>
    <w:lvl w:ilvl="3" w:tplc="041B000F" w:tentative="1">
      <w:start w:val="1"/>
      <w:numFmt w:val="decimal"/>
      <w:lvlText w:val="%4."/>
      <w:lvlJc w:val="left"/>
      <w:pPr>
        <w:ind w:left="5923" w:hanging="360"/>
      </w:pPr>
    </w:lvl>
    <w:lvl w:ilvl="4" w:tplc="041B0019" w:tentative="1">
      <w:start w:val="1"/>
      <w:numFmt w:val="lowerLetter"/>
      <w:lvlText w:val="%5."/>
      <w:lvlJc w:val="left"/>
      <w:pPr>
        <w:ind w:left="6643" w:hanging="360"/>
      </w:pPr>
    </w:lvl>
    <w:lvl w:ilvl="5" w:tplc="041B001B" w:tentative="1">
      <w:start w:val="1"/>
      <w:numFmt w:val="lowerRoman"/>
      <w:lvlText w:val="%6."/>
      <w:lvlJc w:val="right"/>
      <w:pPr>
        <w:ind w:left="7363" w:hanging="180"/>
      </w:pPr>
    </w:lvl>
    <w:lvl w:ilvl="6" w:tplc="041B000F" w:tentative="1">
      <w:start w:val="1"/>
      <w:numFmt w:val="decimal"/>
      <w:lvlText w:val="%7."/>
      <w:lvlJc w:val="left"/>
      <w:pPr>
        <w:ind w:left="8083" w:hanging="360"/>
      </w:pPr>
    </w:lvl>
    <w:lvl w:ilvl="7" w:tplc="041B0019" w:tentative="1">
      <w:start w:val="1"/>
      <w:numFmt w:val="lowerLetter"/>
      <w:lvlText w:val="%8."/>
      <w:lvlJc w:val="left"/>
      <w:pPr>
        <w:ind w:left="8803" w:hanging="360"/>
      </w:pPr>
    </w:lvl>
    <w:lvl w:ilvl="8" w:tplc="041B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8">
    <w:nsid w:val="44C165F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C4F39E4"/>
    <w:multiLevelType w:val="hybridMultilevel"/>
    <w:tmpl w:val="8DF0A378"/>
    <w:lvl w:ilvl="0" w:tplc="D244FB1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78612B"/>
    <w:multiLevelType w:val="multilevel"/>
    <w:tmpl w:val="C3F2D1D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imes New Roman" w:hAnsi="Arial Narrow" w:cs="Arial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1">
    <w:nsid w:val="5BB458A9"/>
    <w:multiLevelType w:val="hybridMultilevel"/>
    <w:tmpl w:val="2228BBBE"/>
    <w:lvl w:ilvl="0" w:tplc="11B6E20A">
      <w:start w:val="1"/>
      <w:numFmt w:val="decimal"/>
      <w:lvlText w:val="%1."/>
      <w:lvlJc w:val="left"/>
      <w:pPr>
        <w:ind w:left="644" w:hanging="360"/>
      </w:pPr>
      <w:rPr>
        <w:rFonts w:ascii="Arial Narrow" w:eastAsia="Times New Roman" w:hAnsi="Arial Narrow" w:cs="Arial" w:hint="default"/>
        <w:b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3533A04"/>
    <w:multiLevelType w:val="hybridMultilevel"/>
    <w:tmpl w:val="06F684A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416A6BE">
      <w:numFmt w:val="bullet"/>
      <w:lvlText w:val=""/>
      <w:lvlJc w:val="left"/>
      <w:pPr>
        <w:tabs>
          <w:tab w:val="num" w:pos="710"/>
        </w:tabs>
        <w:ind w:left="880" w:hanging="170"/>
      </w:pPr>
      <w:rPr>
        <w:rFonts w:ascii="Symbol" w:hAnsi="Symbol" w:hint="default"/>
        <w:b/>
        <w:i w:val="0"/>
        <w:sz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FFE3FB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11323F3"/>
    <w:multiLevelType w:val="hybridMultilevel"/>
    <w:tmpl w:val="0D003A54"/>
    <w:lvl w:ilvl="0" w:tplc="7FCE9D7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7D1909FA"/>
    <w:multiLevelType w:val="hybridMultilevel"/>
    <w:tmpl w:val="BD5CF41E"/>
    <w:lvl w:ilvl="0" w:tplc="86B8A1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14"/>
  </w:num>
  <w:num w:numId="6">
    <w:abstractNumId w:val="15"/>
  </w:num>
  <w:num w:numId="7">
    <w:abstractNumId w:val="2"/>
  </w:num>
  <w:num w:numId="8">
    <w:abstractNumId w:val="12"/>
  </w:num>
  <w:num w:numId="9">
    <w:abstractNumId w:val="8"/>
  </w:num>
  <w:num w:numId="10">
    <w:abstractNumId w:val="4"/>
  </w:num>
  <w:num w:numId="11">
    <w:abstractNumId w:val="10"/>
  </w:num>
  <w:num w:numId="12">
    <w:abstractNumId w:val="9"/>
  </w:num>
  <w:num w:numId="13">
    <w:abstractNumId w:val="11"/>
  </w:num>
  <w:num w:numId="14">
    <w:abstractNumId w:val="11"/>
  </w:num>
  <w:num w:numId="15">
    <w:abstractNumId w:val="0"/>
  </w:num>
  <w:num w:numId="16">
    <w:abstractNumId w:val="0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720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A2D"/>
    <w:rsid w:val="00000BC2"/>
    <w:rsid w:val="0001175B"/>
    <w:rsid w:val="0001346F"/>
    <w:rsid w:val="00021888"/>
    <w:rsid w:val="00033AC5"/>
    <w:rsid w:val="0003403B"/>
    <w:rsid w:val="00037D18"/>
    <w:rsid w:val="00040AA3"/>
    <w:rsid w:val="00043649"/>
    <w:rsid w:val="00046D13"/>
    <w:rsid w:val="00053C1E"/>
    <w:rsid w:val="00054A52"/>
    <w:rsid w:val="00060865"/>
    <w:rsid w:val="00063C0B"/>
    <w:rsid w:val="000645FC"/>
    <w:rsid w:val="000717F9"/>
    <w:rsid w:val="000719AB"/>
    <w:rsid w:val="000733DC"/>
    <w:rsid w:val="00075A12"/>
    <w:rsid w:val="00080715"/>
    <w:rsid w:val="000822A1"/>
    <w:rsid w:val="000879AD"/>
    <w:rsid w:val="000A057D"/>
    <w:rsid w:val="000A4150"/>
    <w:rsid w:val="000A6B76"/>
    <w:rsid w:val="000B2308"/>
    <w:rsid w:val="000B3BDE"/>
    <w:rsid w:val="000B50A3"/>
    <w:rsid w:val="000B5C84"/>
    <w:rsid w:val="000C29A1"/>
    <w:rsid w:val="000C3FAF"/>
    <w:rsid w:val="000D13A1"/>
    <w:rsid w:val="000D50E6"/>
    <w:rsid w:val="000D5E65"/>
    <w:rsid w:val="000E2862"/>
    <w:rsid w:val="000E6334"/>
    <w:rsid w:val="000E6BEA"/>
    <w:rsid w:val="000F2748"/>
    <w:rsid w:val="000F5E9B"/>
    <w:rsid w:val="000F60F0"/>
    <w:rsid w:val="000F6305"/>
    <w:rsid w:val="001119E7"/>
    <w:rsid w:val="00116F74"/>
    <w:rsid w:val="00130D2F"/>
    <w:rsid w:val="00130D3A"/>
    <w:rsid w:val="00141808"/>
    <w:rsid w:val="00144236"/>
    <w:rsid w:val="001508D3"/>
    <w:rsid w:val="0015175A"/>
    <w:rsid w:val="001528C8"/>
    <w:rsid w:val="00152E4F"/>
    <w:rsid w:val="00152F31"/>
    <w:rsid w:val="001679B7"/>
    <w:rsid w:val="00170BC7"/>
    <w:rsid w:val="00171CB1"/>
    <w:rsid w:val="00174FF4"/>
    <w:rsid w:val="00185B40"/>
    <w:rsid w:val="00185BEC"/>
    <w:rsid w:val="001868BE"/>
    <w:rsid w:val="00187EF5"/>
    <w:rsid w:val="0019126E"/>
    <w:rsid w:val="00195BAB"/>
    <w:rsid w:val="00197995"/>
    <w:rsid w:val="001A0A4D"/>
    <w:rsid w:val="001A1BB8"/>
    <w:rsid w:val="001A70CA"/>
    <w:rsid w:val="001B0F02"/>
    <w:rsid w:val="001B3BB2"/>
    <w:rsid w:val="001B3F6F"/>
    <w:rsid w:val="001C5FB2"/>
    <w:rsid w:val="001C6736"/>
    <w:rsid w:val="001C7F11"/>
    <w:rsid w:val="001D05A4"/>
    <w:rsid w:val="001D3D70"/>
    <w:rsid w:val="001D53EA"/>
    <w:rsid w:val="001D7452"/>
    <w:rsid w:val="001E2143"/>
    <w:rsid w:val="001E3111"/>
    <w:rsid w:val="001F3210"/>
    <w:rsid w:val="001F41BC"/>
    <w:rsid w:val="001F6EE6"/>
    <w:rsid w:val="001F71EA"/>
    <w:rsid w:val="0020045F"/>
    <w:rsid w:val="0020161D"/>
    <w:rsid w:val="002028A4"/>
    <w:rsid w:val="0020352D"/>
    <w:rsid w:val="0020601A"/>
    <w:rsid w:val="002111D7"/>
    <w:rsid w:val="0021632C"/>
    <w:rsid w:val="00216E74"/>
    <w:rsid w:val="00217EE7"/>
    <w:rsid w:val="00220EA8"/>
    <w:rsid w:val="00224F64"/>
    <w:rsid w:val="0023033A"/>
    <w:rsid w:val="00236657"/>
    <w:rsid w:val="00240D74"/>
    <w:rsid w:val="002432DF"/>
    <w:rsid w:val="00246250"/>
    <w:rsid w:val="00246CBD"/>
    <w:rsid w:val="00247491"/>
    <w:rsid w:val="0025145F"/>
    <w:rsid w:val="00254C25"/>
    <w:rsid w:val="00257C28"/>
    <w:rsid w:val="00260858"/>
    <w:rsid w:val="00260BD2"/>
    <w:rsid w:val="002718FC"/>
    <w:rsid w:val="00271DF2"/>
    <w:rsid w:val="00280B95"/>
    <w:rsid w:val="00282C8F"/>
    <w:rsid w:val="002842BA"/>
    <w:rsid w:val="00287AC5"/>
    <w:rsid w:val="002A481C"/>
    <w:rsid w:val="002A6D5B"/>
    <w:rsid w:val="002B57E9"/>
    <w:rsid w:val="002B668F"/>
    <w:rsid w:val="002C0B21"/>
    <w:rsid w:val="002D4C67"/>
    <w:rsid w:val="002D4F51"/>
    <w:rsid w:val="002D6272"/>
    <w:rsid w:val="002E0B22"/>
    <w:rsid w:val="002E0CD1"/>
    <w:rsid w:val="002E10F7"/>
    <w:rsid w:val="002E1CA2"/>
    <w:rsid w:val="002E2192"/>
    <w:rsid w:val="002E2CAC"/>
    <w:rsid w:val="002E2E6B"/>
    <w:rsid w:val="002E69F5"/>
    <w:rsid w:val="002F228C"/>
    <w:rsid w:val="002F627E"/>
    <w:rsid w:val="002F773C"/>
    <w:rsid w:val="00304557"/>
    <w:rsid w:val="00311E31"/>
    <w:rsid w:val="00312417"/>
    <w:rsid w:val="00313BA2"/>
    <w:rsid w:val="0031503C"/>
    <w:rsid w:val="00322664"/>
    <w:rsid w:val="0032518E"/>
    <w:rsid w:val="003308AD"/>
    <w:rsid w:val="00333A43"/>
    <w:rsid w:val="00333C28"/>
    <w:rsid w:val="00335AAE"/>
    <w:rsid w:val="0033607D"/>
    <w:rsid w:val="00337CA6"/>
    <w:rsid w:val="0034074C"/>
    <w:rsid w:val="003458C5"/>
    <w:rsid w:val="003512A9"/>
    <w:rsid w:val="003523A8"/>
    <w:rsid w:val="003527F3"/>
    <w:rsid w:val="003532EB"/>
    <w:rsid w:val="00354867"/>
    <w:rsid w:val="00356C30"/>
    <w:rsid w:val="00361BB5"/>
    <w:rsid w:val="00361CEE"/>
    <w:rsid w:val="003633BD"/>
    <w:rsid w:val="00364F26"/>
    <w:rsid w:val="003670F8"/>
    <w:rsid w:val="003671DD"/>
    <w:rsid w:val="0038048C"/>
    <w:rsid w:val="00382FF9"/>
    <w:rsid w:val="003A2C41"/>
    <w:rsid w:val="003A2CB8"/>
    <w:rsid w:val="003A6E8B"/>
    <w:rsid w:val="003B13E0"/>
    <w:rsid w:val="003C05A7"/>
    <w:rsid w:val="003C4319"/>
    <w:rsid w:val="003D73CD"/>
    <w:rsid w:val="003E2829"/>
    <w:rsid w:val="003E334B"/>
    <w:rsid w:val="003E4117"/>
    <w:rsid w:val="003F4BF8"/>
    <w:rsid w:val="004005C8"/>
    <w:rsid w:val="00400FF8"/>
    <w:rsid w:val="00401A25"/>
    <w:rsid w:val="0040230A"/>
    <w:rsid w:val="004023D4"/>
    <w:rsid w:val="004032B4"/>
    <w:rsid w:val="004112F6"/>
    <w:rsid w:val="00413DBD"/>
    <w:rsid w:val="00420081"/>
    <w:rsid w:val="0042141D"/>
    <w:rsid w:val="00425BEA"/>
    <w:rsid w:val="00425F08"/>
    <w:rsid w:val="00426EE4"/>
    <w:rsid w:val="00431537"/>
    <w:rsid w:val="00435882"/>
    <w:rsid w:val="00435C4E"/>
    <w:rsid w:val="004440EF"/>
    <w:rsid w:val="00444EBC"/>
    <w:rsid w:val="00445832"/>
    <w:rsid w:val="00445EA8"/>
    <w:rsid w:val="00451115"/>
    <w:rsid w:val="00454012"/>
    <w:rsid w:val="00455F12"/>
    <w:rsid w:val="004651DC"/>
    <w:rsid w:val="00470D68"/>
    <w:rsid w:val="004734FA"/>
    <w:rsid w:val="00474ED8"/>
    <w:rsid w:val="004769C2"/>
    <w:rsid w:val="00476A49"/>
    <w:rsid w:val="0048007C"/>
    <w:rsid w:val="004817B1"/>
    <w:rsid w:val="00490BD5"/>
    <w:rsid w:val="00491AB7"/>
    <w:rsid w:val="0049480E"/>
    <w:rsid w:val="00495FA4"/>
    <w:rsid w:val="004A2079"/>
    <w:rsid w:val="004A21A3"/>
    <w:rsid w:val="004A7A4F"/>
    <w:rsid w:val="004B2A1E"/>
    <w:rsid w:val="004B4F9E"/>
    <w:rsid w:val="004B5C36"/>
    <w:rsid w:val="004B68C4"/>
    <w:rsid w:val="004C1677"/>
    <w:rsid w:val="004D6C60"/>
    <w:rsid w:val="004F0982"/>
    <w:rsid w:val="004F1F06"/>
    <w:rsid w:val="004F2EB0"/>
    <w:rsid w:val="00503BEF"/>
    <w:rsid w:val="00507327"/>
    <w:rsid w:val="005102DF"/>
    <w:rsid w:val="005130DC"/>
    <w:rsid w:val="00514AB2"/>
    <w:rsid w:val="0051701B"/>
    <w:rsid w:val="00517356"/>
    <w:rsid w:val="00526E86"/>
    <w:rsid w:val="005307D0"/>
    <w:rsid w:val="00532B3E"/>
    <w:rsid w:val="0054622E"/>
    <w:rsid w:val="00546F44"/>
    <w:rsid w:val="00550EDB"/>
    <w:rsid w:val="00562775"/>
    <w:rsid w:val="00563B8F"/>
    <w:rsid w:val="00566725"/>
    <w:rsid w:val="00570B27"/>
    <w:rsid w:val="0057462A"/>
    <w:rsid w:val="0057514A"/>
    <w:rsid w:val="005860E0"/>
    <w:rsid w:val="00587C73"/>
    <w:rsid w:val="0059460A"/>
    <w:rsid w:val="005A01C7"/>
    <w:rsid w:val="005A0496"/>
    <w:rsid w:val="005B0BF6"/>
    <w:rsid w:val="005B55F3"/>
    <w:rsid w:val="005C207F"/>
    <w:rsid w:val="005C300D"/>
    <w:rsid w:val="005C68F6"/>
    <w:rsid w:val="005D26A2"/>
    <w:rsid w:val="005D27D4"/>
    <w:rsid w:val="005D3CAE"/>
    <w:rsid w:val="005E26FF"/>
    <w:rsid w:val="005E4D7B"/>
    <w:rsid w:val="005E6811"/>
    <w:rsid w:val="005F11E8"/>
    <w:rsid w:val="005F22EE"/>
    <w:rsid w:val="006065BB"/>
    <w:rsid w:val="006065E1"/>
    <w:rsid w:val="00616B2F"/>
    <w:rsid w:val="00617869"/>
    <w:rsid w:val="00623492"/>
    <w:rsid w:val="00627C4A"/>
    <w:rsid w:val="00632A3B"/>
    <w:rsid w:val="006355C5"/>
    <w:rsid w:val="0063672B"/>
    <w:rsid w:val="00637C9D"/>
    <w:rsid w:val="00643503"/>
    <w:rsid w:val="00654C82"/>
    <w:rsid w:val="006560C5"/>
    <w:rsid w:val="006569C4"/>
    <w:rsid w:val="006620B3"/>
    <w:rsid w:val="00662B02"/>
    <w:rsid w:val="00663A36"/>
    <w:rsid w:val="0066638D"/>
    <w:rsid w:val="00676111"/>
    <w:rsid w:val="006838FF"/>
    <w:rsid w:val="00687875"/>
    <w:rsid w:val="00691A29"/>
    <w:rsid w:val="00694B62"/>
    <w:rsid w:val="00695CC1"/>
    <w:rsid w:val="00695CC7"/>
    <w:rsid w:val="00697E8F"/>
    <w:rsid w:val="006A00C6"/>
    <w:rsid w:val="006B0436"/>
    <w:rsid w:val="006B0D67"/>
    <w:rsid w:val="006B178D"/>
    <w:rsid w:val="006B74BA"/>
    <w:rsid w:val="006B7747"/>
    <w:rsid w:val="006C2674"/>
    <w:rsid w:val="006C4234"/>
    <w:rsid w:val="006C76C7"/>
    <w:rsid w:val="006C7D0B"/>
    <w:rsid w:val="006D0C71"/>
    <w:rsid w:val="006E034D"/>
    <w:rsid w:val="006E0B0A"/>
    <w:rsid w:val="006E0D07"/>
    <w:rsid w:val="006E38FC"/>
    <w:rsid w:val="006E5252"/>
    <w:rsid w:val="006F1C59"/>
    <w:rsid w:val="00701C3F"/>
    <w:rsid w:val="00701D9C"/>
    <w:rsid w:val="00707C21"/>
    <w:rsid w:val="00711EBC"/>
    <w:rsid w:val="0071465A"/>
    <w:rsid w:val="00716605"/>
    <w:rsid w:val="00721299"/>
    <w:rsid w:val="00722293"/>
    <w:rsid w:val="00723A3E"/>
    <w:rsid w:val="00753566"/>
    <w:rsid w:val="00753E5F"/>
    <w:rsid w:val="00757386"/>
    <w:rsid w:val="00763BBF"/>
    <w:rsid w:val="0076442F"/>
    <w:rsid w:val="00770D63"/>
    <w:rsid w:val="007738A3"/>
    <w:rsid w:val="007749EF"/>
    <w:rsid w:val="00780BBA"/>
    <w:rsid w:val="007858DB"/>
    <w:rsid w:val="007920AC"/>
    <w:rsid w:val="007941B7"/>
    <w:rsid w:val="00794BF2"/>
    <w:rsid w:val="007968D8"/>
    <w:rsid w:val="007A1FDC"/>
    <w:rsid w:val="007A451E"/>
    <w:rsid w:val="007A4670"/>
    <w:rsid w:val="007A501D"/>
    <w:rsid w:val="007B51F2"/>
    <w:rsid w:val="007B5CF2"/>
    <w:rsid w:val="007C0205"/>
    <w:rsid w:val="007C1B68"/>
    <w:rsid w:val="007C564A"/>
    <w:rsid w:val="007C6058"/>
    <w:rsid w:val="007D43B8"/>
    <w:rsid w:val="007D6428"/>
    <w:rsid w:val="007E7813"/>
    <w:rsid w:val="008010F7"/>
    <w:rsid w:val="00802A2D"/>
    <w:rsid w:val="008052CB"/>
    <w:rsid w:val="00810F4B"/>
    <w:rsid w:val="008115A8"/>
    <w:rsid w:val="00815666"/>
    <w:rsid w:val="00820381"/>
    <w:rsid w:val="00820E7B"/>
    <w:rsid w:val="00824AFC"/>
    <w:rsid w:val="00825688"/>
    <w:rsid w:val="008264D5"/>
    <w:rsid w:val="00834AA6"/>
    <w:rsid w:val="00837E6B"/>
    <w:rsid w:val="00843413"/>
    <w:rsid w:val="0084522D"/>
    <w:rsid w:val="00846239"/>
    <w:rsid w:val="00851E77"/>
    <w:rsid w:val="008529E4"/>
    <w:rsid w:val="0085334D"/>
    <w:rsid w:val="0085414C"/>
    <w:rsid w:val="00854FE3"/>
    <w:rsid w:val="00857435"/>
    <w:rsid w:val="008764F1"/>
    <w:rsid w:val="008827DF"/>
    <w:rsid w:val="00884CB5"/>
    <w:rsid w:val="00885D27"/>
    <w:rsid w:val="00887637"/>
    <w:rsid w:val="00887F8E"/>
    <w:rsid w:val="00892BEA"/>
    <w:rsid w:val="00892F7E"/>
    <w:rsid w:val="0089364F"/>
    <w:rsid w:val="00895E5B"/>
    <w:rsid w:val="00895F47"/>
    <w:rsid w:val="008961EE"/>
    <w:rsid w:val="008A42A3"/>
    <w:rsid w:val="008A7EDD"/>
    <w:rsid w:val="008B0318"/>
    <w:rsid w:val="008B7AEC"/>
    <w:rsid w:val="008C0586"/>
    <w:rsid w:val="008D0A28"/>
    <w:rsid w:val="008D0B5E"/>
    <w:rsid w:val="008D12F3"/>
    <w:rsid w:val="008D4317"/>
    <w:rsid w:val="008D5C86"/>
    <w:rsid w:val="008D7121"/>
    <w:rsid w:val="008E3CEF"/>
    <w:rsid w:val="008E4589"/>
    <w:rsid w:val="008E5B9F"/>
    <w:rsid w:val="008E7E0B"/>
    <w:rsid w:val="008F02DE"/>
    <w:rsid w:val="008F10A0"/>
    <w:rsid w:val="008F487F"/>
    <w:rsid w:val="00900122"/>
    <w:rsid w:val="00902232"/>
    <w:rsid w:val="00904861"/>
    <w:rsid w:val="00923116"/>
    <w:rsid w:val="00923823"/>
    <w:rsid w:val="0093295B"/>
    <w:rsid w:val="00936857"/>
    <w:rsid w:val="0094350A"/>
    <w:rsid w:val="00944ECC"/>
    <w:rsid w:val="00945DE2"/>
    <w:rsid w:val="00950331"/>
    <w:rsid w:val="0096320D"/>
    <w:rsid w:val="00964013"/>
    <w:rsid w:val="00964638"/>
    <w:rsid w:val="009713C6"/>
    <w:rsid w:val="0097348F"/>
    <w:rsid w:val="0097373A"/>
    <w:rsid w:val="00973882"/>
    <w:rsid w:val="00976BC5"/>
    <w:rsid w:val="00977342"/>
    <w:rsid w:val="009820F0"/>
    <w:rsid w:val="00982BAF"/>
    <w:rsid w:val="00996C08"/>
    <w:rsid w:val="00997F21"/>
    <w:rsid w:val="009A1C5F"/>
    <w:rsid w:val="009A2191"/>
    <w:rsid w:val="009B3CA5"/>
    <w:rsid w:val="009C0894"/>
    <w:rsid w:val="009C2DBC"/>
    <w:rsid w:val="009C307C"/>
    <w:rsid w:val="009C566B"/>
    <w:rsid w:val="009C6F3E"/>
    <w:rsid w:val="009D36B2"/>
    <w:rsid w:val="009E3160"/>
    <w:rsid w:val="009E4087"/>
    <w:rsid w:val="009E4E41"/>
    <w:rsid w:val="009E7C7C"/>
    <w:rsid w:val="00A03211"/>
    <w:rsid w:val="00A0457F"/>
    <w:rsid w:val="00A053C0"/>
    <w:rsid w:val="00A109A2"/>
    <w:rsid w:val="00A201BE"/>
    <w:rsid w:val="00A21A59"/>
    <w:rsid w:val="00A259C9"/>
    <w:rsid w:val="00A319C2"/>
    <w:rsid w:val="00A3516A"/>
    <w:rsid w:val="00A4228B"/>
    <w:rsid w:val="00A42BB4"/>
    <w:rsid w:val="00A44281"/>
    <w:rsid w:val="00A50B08"/>
    <w:rsid w:val="00A50E0B"/>
    <w:rsid w:val="00A51399"/>
    <w:rsid w:val="00A54C6A"/>
    <w:rsid w:val="00A555A5"/>
    <w:rsid w:val="00A55BB3"/>
    <w:rsid w:val="00A65412"/>
    <w:rsid w:val="00A7206F"/>
    <w:rsid w:val="00A73922"/>
    <w:rsid w:val="00A764CE"/>
    <w:rsid w:val="00A9252C"/>
    <w:rsid w:val="00A95916"/>
    <w:rsid w:val="00AA1499"/>
    <w:rsid w:val="00AA2935"/>
    <w:rsid w:val="00AA3C47"/>
    <w:rsid w:val="00AB11B6"/>
    <w:rsid w:val="00AB21B1"/>
    <w:rsid w:val="00AB3DA5"/>
    <w:rsid w:val="00AB55FB"/>
    <w:rsid w:val="00AB7A77"/>
    <w:rsid w:val="00AC11F8"/>
    <w:rsid w:val="00AC72EB"/>
    <w:rsid w:val="00AC751D"/>
    <w:rsid w:val="00AD160D"/>
    <w:rsid w:val="00AD33BE"/>
    <w:rsid w:val="00AF2CF6"/>
    <w:rsid w:val="00AF37E3"/>
    <w:rsid w:val="00AF5C60"/>
    <w:rsid w:val="00B002E0"/>
    <w:rsid w:val="00B00446"/>
    <w:rsid w:val="00B01AF2"/>
    <w:rsid w:val="00B0362C"/>
    <w:rsid w:val="00B06634"/>
    <w:rsid w:val="00B066F6"/>
    <w:rsid w:val="00B0747F"/>
    <w:rsid w:val="00B20FB3"/>
    <w:rsid w:val="00B23F84"/>
    <w:rsid w:val="00B246A7"/>
    <w:rsid w:val="00B2779C"/>
    <w:rsid w:val="00B32E2E"/>
    <w:rsid w:val="00B33B7E"/>
    <w:rsid w:val="00B416BF"/>
    <w:rsid w:val="00B459DC"/>
    <w:rsid w:val="00B52F0A"/>
    <w:rsid w:val="00B53C55"/>
    <w:rsid w:val="00B5528C"/>
    <w:rsid w:val="00B574EF"/>
    <w:rsid w:val="00B57E08"/>
    <w:rsid w:val="00B60B82"/>
    <w:rsid w:val="00B63FA4"/>
    <w:rsid w:val="00B66355"/>
    <w:rsid w:val="00B6751B"/>
    <w:rsid w:val="00B70EC1"/>
    <w:rsid w:val="00B7147C"/>
    <w:rsid w:val="00B72A09"/>
    <w:rsid w:val="00B75343"/>
    <w:rsid w:val="00B7584B"/>
    <w:rsid w:val="00B763AA"/>
    <w:rsid w:val="00B91FCB"/>
    <w:rsid w:val="00B921B1"/>
    <w:rsid w:val="00B93DF4"/>
    <w:rsid w:val="00BA1197"/>
    <w:rsid w:val="00BA2BAC"/>
    <w:rsid w:val="00BA506C"/>
    <w:rsid w:val="00BA66CC"/>
    <w:rsid w:val="00BB0211"/>
    <w:rsid w:val="00BB0640"/>
    <w:rsid w:val="00BB409D"/>
    <w:rsid w:val="00BC021B"/>
    <w:rsid w:val="00BC2246"/>
    <w:rsid w:val="00BC34D1"/>
    <w:rsid w:val="00BC4B38"/>
    <w:rsid w:val="00BC5D8F"/>
    <w:rsid w:val="00BD4476"/>
    <w:rsid w:val="00BD7A99"/>
    <w:rsid w:val="00BE658B"/>
    <w:rsid w:val="00BF3AAA"/>
    <w:rsid w:val="00BF3ABC"/>
    <w:rsid w:val="00BF3E5F"/>
    <w:rsid w:val="00C038E9"/>
    <w:rsid w:val="00C03F54"/>
    <w:rsid w:val="00C04530"/>
    <w:rsid w:val="00C070CA"/>
    <w:rsid w:val="00C11278"/>
    <w:rsid w:val="00C12FCE"/>
    <w:rsid w:val="00C1322F"/>
    <w:rsid w:val="00C134CF"/>
    <w:rsid w:val="00C15C34"/>
    <w:rsid w:val="00C20424"/>
    <w:rsid w:val="00C23C33"/>
    <w:rsid w:val="00C23FD7"/>
    <w:rsid w:val="00C24766"/>
    <w:rsid w:val="00C253DB"/>
    <w:rsid w:val="00C275CD"/>
    <w:rsid w:val="00C2795D"/>
    <w:rsid w:val="00C30BAF"/>
    <w:rsid w:val="00C30C0D"/>
    <w:rsid w:val="00C3503A"/>
    <w:rsid w:val="00C3575E"/>
    <w:rsid w:val="00C377C5"/>
    <w:rsid w:val="00C41B0B"/>
    <w:rsid w:val="00C43CCA"/>
    <w:rsid w:val="00C47C61"/>
    <w:rsid w:val="00C50973"/>
    <w:rsid w:val="00C5323D"/>
    <w:rsid w:val="00C56CAE"/>
    <w:rsid w:val="00C5749F"/>
    <w:rsid w:val="00C6037A"/>
    <w:rsid w:val="00C60852"/>
    <w:rsid w:val="00C64876"/>
    <w:rsid w:val="00C66ECA"/>
    <w:rsid w:val="00C8179C"/>
    <w:rsid w:val="00C81BD9"/>
    <w:rsid w:val="00C904D0"/>
    <w:rsid w:val="00C93691"/>
    <w:rsid w:val="00C97A75"/>
    <w:rsid w:val="00CA084F"/>
    <w:rsid w:val="00CA0D76"/>
    <w:rsid w:val="00CA70CB"/>
    <w:rsid w:val="00CA7570"/>
    <w:rsid w:val="00CB0CA9"/>
    <w:rsid w:val="00CC3515"/>
    <w:rsid w:val="00CD03C7"/>
    <w:rsid w:val="00CD103A"/>
    <w:rsid w:val="00CD7B99"/>
    <w:rsid w:val="00CE0015"/>
    <w:rsid w:val="00CE1093"/>
    <w:rsid w:val="00CE1348"/>
    <w:rsid w:val="00CE4ECC"/>
    <w:rsid w:val="00CE5A80"/>
    <w:rsid w:val="00CF04FF"/>
    <w:rsid w:val="00CF11F8"/>
    <w:rsid w:val="00CF2515"/>
    <w:rsid w:val="00CF3AA5"/>
    <w:rsid w:val="00D01142"/>
    <w:rsid w:val="00D02ACB"/>
    <w:rsid w:val="00D113D8"/>
    <w:rsid w:val="00D12C3D"/>
    <w:rsid w:val="00D135FC"/>
    <w:rsid w:val="00D13FE4"/>
    <w:rsid w:val="00D14153"/>
    <w:rsid w:val="00D15905"/>
    <w:rsid w:val="00D15A30"/>
    <w:rsid w:val="00D17A6D"/>
    <w:rsid w:val="00D3432D"/>
    <w:rsid w:val="00D4100E"/>
    <w:rsid w:val="00D42A78"/>
    <w:rsid w:val="00D46AB4"/>
    <w:rsid w:val="00D51E3D"/>
    <w:rsid w:val="00D5779C"/>
    <w:rsid w:val="00D57A4C"/>
    <w:rsid w:val="00D71B4C"/>
    <w:rsid w:val="00D71C58"/>
    <w:rsid w:val="00D81A53"/>
    <w:rsid w:val="00D85DFA"/>
    <w:rsid w:val="00D963F1"/>
    <w:rsid w:val="00D96E5B"/>
    <w:rsid w:val="00DA0BA1"/>
    <w:rsid w:val="00DA1140"/>
    <w:rsid w:val="00DA19B1"/>
    <w:rsid w:val="00DA5BE5"/>
    <w:rsid w:val="00DA6601"/>
    <w:rsid w:val="00DC2C33"/>
    <w:rsid w:val="00DC57CC"/>
    <w:rsid w:val="00DC7D71"/>
    <w:rsid w:val="00DD361B"/>
    <w:rsid w:val="00DD7E66"/>
    <w:rsid w:val="00DE2AB9"/>
    <w:rsid w:val="00DE2D43"/>
    <w:rsid w:val="00DF17FC"/>
    <w:rsid w:val="00E00B6A"/>
    <w:rsid w:val="00E03086"/>
    <w:rsid w:val="00E034C9"/>
    <w:rsid w:val="00E04DFD"/>
    <w:rsid w:val="00E10030"/>
    <w:rsid w:val="00E1116C"/>
    <w:rsid w:val="00E14783"/>
    <w:rsid w:val="00E16698"/>
    <w:rsid w:val="00E2103E"/>
    <w:rsid w:val="00E212BC"/>
    <w:rsid w:val="00E251A7"/>
    <w:rsid w:val="00E27132"/>
    <w:rsid w:val="00E35105"/>
    <w:rsid w:val="00E359A5"/>
    <w:rsid w:val="00E4275F"/>
    <w:rsid w:val="00E44790"/>
    <w:rsid w:val="00E50DDB"/>
    <w:rsid w:val="00E51704"/>
    <w:rsid w:val="00E51DB7"/>
    <w:rsid w:val="00E52A69"/>
    <w:rsid w:val="00E531F9"/>
    <w:rsid w:val="00E54BC3"/>
    <w:rsid w:val="00E55C73"/>
    <w:rsid w:val="00E62F7F"/>
    <w:rsid w:val="00E804C9"/>
    <w:rsid w:val="00E833CC"/>
    <w:rsid w:val="00E835E7"/>
    <w:rsid w:val="00EA2C0E"/>
    <w:rsid w:val="00EB07FF"/>
    <w:rsid w:val="00EB187D"/>
    <w:rsid w:val="00EB552B"/>
    <w:rsid w:val="00EB67C3"/>
    <w:rsid w:val="00EC1662"/>
    <w:rsid w:val="00ED06C7"/>
    <w:rsid w:val="00ED3522"/>
    <w:rsid w:val="00ED7C6D"/>
    <w:rsid w:val="00EE11D8"/>
    <w:rsid w:val="00EE3DCE"/>
    <w:rsid w:val="00EF00D0"/>
    <w:rsid w:val="00EF37C0"/>
    <w:rsid w:val="00EF483E"/>
    <w:rsid w:val="00EF5E0F"/>
    <w:rsid w:val="00F0721F"/>
    <w:rsid w:val="00F10D89"/>
    <w:rsid w:val="00F201AA"/>
    <w:rsid w:val="00F2264B"/>
    <w:rsid w:val="00F2307B"/>
    <w:rsid w:val="00F23764"/>
    <w:rsid w:val="00F23CEE"/>
    <w:rsid w:val="00F3110A"/>
    <w:rsid w:val="00F323B0"/>
    <w:rsid w:val="00F4464E"/>
    <w:rsid w:val="00F4573A"/>
    <w:rsid w:val="00F740A6"/>
    <w:rsid w:val="00F827C4"/>
    <w:rsid w:val="00F8613D"/>
    <w:rsid w:val="00F87D35"/>
    <w:rsid w:val="00F92B83"/>
    <w:rsid w:val="00F9347F"/>
    <w:rsid w:val="00F9451A"/>
    <w:rsid w:val="00FA58F3"/>
    <w:rsid w:val="00FA7DAF"/>
    <w:rsid w:val="00FB09EC"/>
    <w:rsid w:val="00FB37FD"/>
    <w:rsid w:val="00FB3CAE"/>
    <w:rsid w:val="00FB54D9"/>
    <w:rsid w:val="00FC36B9"/>
    <w:rsid w:val="00FC6797"/>
    <w:rsid w:val="00FD239C"/>
    <w:rsid w:val="00FD3C6B"/>
    <w:rsid w:val="00FD44A4"/>
    <w:rsid w:val="00FD761D"/>
    <w:rsid w:val="00FD7FFD"/>
    <w:rsid w:val="00FE00D5"/>
    <w:rsid w:val="00FE55CD"/>
    <w:rsid w:val="00FF3338"/>
    <w:rsid w:val="00FF6F76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6857"/>
    <w:pPr>
      <w:widowControl w:val="0"/>
      <w:autoSpaceDE w:val="0"/>
      <w:autoSpaceDN w:val="0"/>
      <w:adjustRightInd w:val="0"/>
    </w:pPr>
    <w:rPr>
      <w:rFonts w:ascii="Courier New" w:hAnsi="Courier New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36857"/>
    <w:pPr>
      <w:keepNext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64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dpis2">
    <w:name w:val="heading 2"/>
    <w:basedOn w:val="Normln"/>
    <w:next w:val="Normln"/>
    <w:link w:val="Nadpis2Char"/>
    <w:uiPriority w:val="9"/>
    <w:qFormat/>
    <w:rsid w:val="00936857"/>
    <w:pPr>
      <w:keepNext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50" w:lineRule="auto"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Nadpis3">
    <w:name w:val="heading 3"/>
    <w:basedOn w:val="Normln"/>
    <w:next w:val="Normln"/>
    <w:link w:val="Nadpis3Char"/>
    <w:uiPriority w:val="9"/>
    <w:qFormat/>
    <w:rsid w:val="00936857"/>
    <w:pPr>
      <w:keepNext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50" w:lineRule="auto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paragraph" w:styleId="Nadpis4">
    <w:name w:val="heading 4"/>
    <w:basedOn w:val="Normln"/>
    <w:next w:val="Normln"/>
    <w:link w:val="Nadpis4Char"/>
    <w:uiPriority w:val="9"/>
    <w:qFormat/>
    <w:rsid w:val="00936857"/>
    <w:pPr>
      <w:keepNext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/>
    </w:rPr>
  </w:style>
  <w:style w:type="paragraph" w:styleId="Nadpis5">
    <w:name w:val="heading 5"/>
    <w:basedOn w:val="Normln"/>
    <w:next w:val="Normln"/>
    <w:link w:val="Nadpis5Char"/>
    <w:uiPriority w:val="9"/>
    <w:qFormat/>
    <w:rsid w:val="00936857"/>
    <w:pPr>
      <w:keepNext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Nadpis6">
    <w:name w:val="heading 6"/>
    <w:basedOn w:val="Normln"/>
    <w:next w:val="Normln"/>
    <w:link w:val="Nadpis6Char"/>
    <w:uiPriority w:val="9"/>
    <w:qFormat/>
    <w:rsid w:val="00936857"/>
    <w:pPr>
      <w:keepNext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62" w:lineRule="auto"/>
      <w:jc w:val="center"/>
      <w:outlineLvl w:val="5"/>
    </w:pPr>
    <w:rPr>
      <w:rFonts w:ascii="Calibri" w:hAnsi="Calibri"/>
      <w:b/>
      <w:bCs/>
      <w:szCs w:val="20"/>
      <w:lang/>
    </w:rPr>
  </w:style>
  <w:style w:type="paragraph" w:styleId="Nadpis9">
    <w:name w:val="heading 9"/>
    <w:basedOn w:val="Normln"/>
    <w:next w:val="Normln"/>
    <w:link w:val="Nadpis9Char"/>
    <w:uiPriority w:val="9"/>
    <w:qFormat/>
    <w:rsid w:val="00936857"/>
    <w:pPr>
      <w:keepNext/>
      <w:spacing w:line="230" w:lineRule="auto"/>
      <w:jc w:val="center"/>
      <w:outlineLvl w:val="8"/>
    </w:pPr>
    <w:rPr>
      <w:rFonts w:ascii="Cambria" w:hAnsi="Cambria"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32DA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link w:val="Nadpis2"/>
    <w:uiPriority w:val="9"/>
    <w:semiHidden/>
    <w:rsid w:val="00732DA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link w:val="Nadpis3"/>
    <w:uiPriority w:val="9"/>
    <w:semiHidden/>
    <w:rsid w:val="00732DAA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link w:val="Nadpis4"/>
    <w:uiPriority w:val="9"/>
    <w:semiHidden/>
    <w:rsid w:val="00732DA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link w:val="Nadpis5"/>
    <w:uiPriority w:val="9"/>
    <w:semiHidden/>
    <w:rsid w:val="00732DAA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link w:val="Nadpis6"/>
    <w:uiPriority w:val="9"/>
    <w:semiHidden/>
    <w:rsid w:val="00732DAA"/>
    <w:rPr>
      <w:rFonts w:ascii="Calibri" w:eastAsia="Times New Roman" w:hAnsi="Calibri" w:cs="Times New Roman"/>
      <w:b/>
      <w:bCs/>
      <w:lang w:val="en-US"/>
    </w:rPr>
  </w:style>
  <w:style w:type="character" w:customStyle="1" w:styleId="Nadpis9Char">
    <w:name w:val="Nadpis 9 Char"/>
    <w:link w:val="Nadpis9"/>
    <w:uiPriority w:val="9"/>
    <w:semiHidden/>
    <w:rsid w:val="00732DAA"/>
    <w:rPr>
      <w:rFonts w:ascii="Cambria" w:eastAsia="Times New Roman" w:hAnsi="Cambria" w:cs="Times New Roman"/>
      <w:lang w:val="en-US"/>
    </w:rPr>
  </w:style>
  <w:style w:type="character" w:styleId="Znakapoznpodarou">
    <w:name w:val="footnote reference"/>
    <w:uiPriority w:val="99"/>
    <w:semiHidden/>
    <w:rsid w:val="00936857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936857"/>
    <w:pPr>
      <w:spacing w:line="300" w:lineRule="auto"/>
      <w:jc w:val="both"/>
    </w:pPr>
    <w:rPr>
      <w:lang/>
    </w:rPr>
  </w:style>
  <w:style w:type="character" w:customStyle="1" w:styleId="ZkladntextChar">
    <w:name w:val="Základní text Char"/>
    <w:link w:val="Zkladntext"/>
    <w:uiPriority w:val="99"/>
    <w:semiHidden/>
    <w:rsid w:val="00732DAA"/>
    <w:rPr>
      <w:rFonts w:ascii="Courier New" w:hAnsi="Courier New"/>
      <w:sz w:val="20"/>
      <w:szCs w:val="24"/>
      <w:lang w:val="en-US"/>
    </w:rPr>
  </w:style>
  <w:style w:type="paragraph" w:styleId="Zhlav">
    <w:name w:val="header"/>
    <w:basedOn w:val="Normln"/>
    <w:link w:val="ZhlavChar"/>
    <w:uiPriority w:val="99"/>
    <w:rsid w:val="00936857"/>
    <w:pPr>
      <w:tabs>
        <w:tab w:val="center" w:pos="4536"/>
        <w:tab w:val="right" w:pos="9072"/>
      </w:tabs>
    </w:pPr>
    <w:rPr>
      <w:sz w:val="24"/>
      <w:szCs w:val="20"/>
      <w:lang/>
    </w:rPr>
  </w:style>
  <w:style w:type="character" w:customStyle="1" w:styleId="ZhlavChar">
    <w:name w:val="Záhlaví Char"/>
    <w:link w:val="Zhlav"/>
    <w:uiPriority w:val="99"/>
    <w:locked/>
    <w:rsid w:val="00F740A6"/>
    <w:rPr>
      <w:rFonts w:ascii="Courier New" w:hAnsi="Courier New"/>
      <w:sz w:val="24"/>
      <w:lang w:val="en-US"/>
    </w:rPr>
  </w:style>
  <w:style w:type="paragraph" w:styleId="Zpat">
    <w:name w:val="footer"/>
    <w:basedOn w:val="Normln"/>
    <w:link w:val="ZpatChar"/>
    <w:uiPriority w:val="99"/>
    <w:rsid w:val="00936857"/>
    <w:pPr>
      <w:tabs>
        <w:tab w:val="center" w:pos="4536"/>
        <w:tab w:val="right" w:pos="9072"/>
      </w:tabs>
    </w:pPr>
    <w:rPr>
      <w:sz w:val="24"/>
      <w:szCs w:val="20"/>
      <w:lang/>
    </w:rPr>
  </w:style>
  <w:style w:type="character" w:customStyle="1" w:styleId="ZpatChar">
    <w:name w:val="Zápatí Char"/>
    <w:link w:val="Zpat"/>
    <w:uiPriority w:val="99"/>
    <w:locked/>
    <w:rsid w:val="00F827C4"/>
    <w:rPr>
      <w:rFonts w:ascii="Courier New" w:hAnsi="Courier New"/>
      <w:sz w:val="24"/>
      <w:lang w:val="en-US"/>
    </w:rPr>
  </w:style>
  <w:style w:type="character" w:styleId="slostrnky">
    <w:name w:val="page number"/>
    <w:uiPriority w:val="99"/>
    <w:semiHidden/>
    <w:rsid w:val="00936857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rsid w:val="00936857"/>
    <w:pPr>
      <w:tabs>
        <w:tab w:val="left" w:pos="-1440"/>
        <w:tab w:val="left" w:pos="-720"/>
        <w:tab w:val="left" w:pos="0"/>
        <w:tab w:val="left" w:pos="518"/>
        <w:tab w:val="left" w:pos="720"/>
        <w:tab w:val="left" w:pos="98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97" w:lineRule="auto"/>
      <w:ind w:firstLine="518"/>
      <w:jc w:val="both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732DAA"/>
    <w:rPr>
      <w:rFonts w:ascii="Courier New" w:hAnsi="Courier New"/>
      <w:sz w:val="20"/>
      <w:szCs w:val="24"/>
      <w:lang w:val="en-US"/>
    </w:rPr>
  </w:style>
  <w:style w:type="paragraph" w:styleId="Zkladntext3">
    <w:name w:val="Body Text 3"/>
    <w:basedOn w:val="Normln"/>
    <w:link w:val="Zkladntext3Char"/>
    <w:uiPriority w:val="99"/>
    <w:semiHidden/>
    <w:rsid w:val="00936857"/>
    <w:pPr>
      <w:widowControl/>
      <w:autoSpaceDE/>
      <w:autoSpaceDN/>
      <w:adjustRightInd/>
      <w:jc w:val="both"/>
    </w:pPr>
    <w:rPr>
      <w:sz w:val="16"/>
      <w:szCs w:val="16"/>
      <w:lang/>
    </w:rPr>
  </w:style>
  <w:style w:type="character" w:customStyle="1" w:styleId="Zkladntext3Char">
    <w:name w:val="Základní text 3 Char"/>
    <w:link w:val="Zkladntext3"/>
    <w:uiPriority w:val="99"/>
    <w:semiHidden/>
    <w:rsid w:val="00732DAA"/>
    <w:rPr>
      <w:rFonts w:ascii="Courier New" w:hAnsi="Courier New"/>
      <w:sz w:val="16"/>
      <w:szCs w:val="16"/>
      <w:lang w:val="en-US"/>
    </w:rPr>
  </w:style>
  <w:style w:type="paragraph" w:styleId="Nzev">
    <w:name w:val="Title"/>
    <w:basedOn w:val="Normln"/>
    <w:link w:val="NzevChar"/>
    <w:uiPriority w:val="10"/>
    <w:qFormat/>
    <w:rsid w:val="00936857"/>
    <w:pPr>
      <w:tabs>
        <w:tab w:val="left" w:pos="780"/>
        <w:tab w:val="center" w:pos="4512"/>
      </w:tabs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NzevChar">
    <w:name w:val="Název Char"/>
    <w:link w:val="Nzev"/>
    <w:uiPriority w:val="10"/>
    <w:rsid w:val="00732DAA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936857"/>
    <w:pPr>
      <w:tabs>
        <w:tab w:val="left" w:pos="-1440"/>
        <w:tab w:val="left" w:pos="-720"/>
        <w:tab w:val="left" w:pos="0"/>
        <w:tab w:val="left" w:pos="518"/>
        <w:tab w:val="left" w:pos="720"/>
        <w:tab w:val="left" w:pos="98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64" w:lineRule="auto"/>
      <w:ind w:left="518" w:hanging="518"/>
      <w:jc w:val="both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732DAA"/>
    <w:rPr>
      <w:rFonts w:ascii="Courier New" w:hAnsi="Courier New"/>
      <w:sz w:val="20"/>
      <w:szCs w:val="24"/>
      <w:lang w:val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936857"/>
    <w:pPr>
      <w:ind w:left="567"/>
      <w:jc w:val="both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732DAA"/>
    <w:rPr>
      <w:rFonts w:ascii="Courier New" w:hAnsi="Courier New"/>
      <w:sz w:val="16"/>
      <w:szCs w:val="16"/>
      <w:lang w:val="en-US"/>
    </w:rPr>
  </w:style>
  <w:style w:type="paragraph" w:customStyle="1" w:styleId="notzaptab">
    <w:name w:val="notzaptab"/>
    <w:basedOn w:val="Normln"/>
    <w:uiPriority w:val="99"/>
    <w:rsid w:val="00936857"/>
    <w:pPr>
      <w:widowControl/>
      <w:tabs>
        <w:tab w:val="left" w:leader="hyphen" w:pos="822"/>
        <w:tab w:val="right" w:leader="hyphen" w:pos="9185"/>
      </w:tabs>
      <w:autoSpaceDE/>
      <w:autoSpaceDN/>
      <w:adjustRightInd/>
      <w:jc w:val="both"/>
    </w:pPr>
    <w:rPr>
      <w:rFonts w:cs="Courier New"/>
      <w:sz w:val="24"/>
      <w:lang w:val="sk-SK"/>
    </w:rPr>
  </w:style>
  <w:style w:type="paragraph" w:customStyle="1" w:styleId="notzap">
    <w:name w:val="notzap"/>
    <w:basedOn w:val="Normln"/>
    <w:uiPriority w:val="99"/>
    <w:rsid w:val="00936857"/>
    <w:pPr>
      <w:widowControl/>
      <w:autoSpaceDE/>
      <w:autoSpaceDN/>
      <w:adjustRightInd/>
    </w:pPr>
    <w:rPr>
      <w:sz w:val="24"/>
      <w:lang w:val="sk-SK"/>
    </w:rPr>
  </w:style>
  <w:style w:type="paragraph" w:customStyle="1" w:styleId="Zkladntext21">
    <w:name w:val="Základný text 21"/>
    <w:basedOn w:val="Normln"/>
    <w:uiPriority w:val="99"/>
    <w:rsid w:val="00936857"/>
    <w:pPr>
      <w:widowControl/>
      <w:tabs>
        <w:tab w:val="left" w:pos="360"/>
      </w:tabs>
      <w:overflowPunct w:val="0"/>
      <w:spacing w:before="120" w:line="240" w:lineRule="atLeast"/>
      <w:jc w:val="both"/>
      <w:textAlignment w:val="baseline"/>
    </w:pPr>
    <w:rPr>
      <w:rFonts w:ascii="Arial Narrow" w:hAnsi="Arial Narrow"/>
      <w:sz w:val="24"/>
      <w:szCs w:val="20"/>
      <w:lang w:val="sk-SK"/>
    </w:rPr>
  </w:style>
  <w:style w:type="paragraph" w:styleId="slovanseznam">
    <w:name w:val="List Number"/>
    <w:basedOn w:val="Normln"/>
    <w:uiPriority w:val="99"/>
    <w:semiHidden/>
    <w:rsid w:val="00936857"/>
    <w:pPr>
      <w:widowControl/>
      <w:numPr>
        <w:numId w:val="1"/>
      </w:numPr>
      <w:autoSpaceDE/>
      <w:autoSpaceDN/>
      <w:adjustRightInd/>
      <w:spacing w:after="40" w:line="276" w:lineRule="auto"/>
      <w:jc w:val="both"/>
    </w:pPr>
    <w:rPr>
      <w:rFonts w:ascii="Times New Roman" w:hAnsi="Times New Roman"/>
      <w:sz w:val="24"/>
      <w:lang w:val="sk-SK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0747F"/>
    <w:rPr>
      <w:rFonts w:ascii="Tahoma" w:hAnsi="Tahoma"/>
      <w:sz w:val="16"/>
      <w:szCs w:val="20"/>
      <w:lang/>
    </w:rPr>
  </w:style>
  <w:style w:type="character" w:customStyle="1" w:styleId="TextbublinyChar">
    <w:name w:val="Text bubliny Char"/>
    <w:link w:val="Textbubliny"/>
    <w:uiPriority w:val="99"/>
    <w:semiHidden/>
    <w:locked/>
    <w:rsid w:val="00B0747F"/>
    <w:rPr>
      <w:rFonts w:ascii="Tahoma" w:hAnsi="Tahoma"/>
      <w:sz w:val="16"/>
      <w:lang w:val="en-US"/>
    </w:rPr>
  </w:style>
  <w:style w:type="paragraph" w:styleId="Odstavecseseznamem">
    <w:name w:val="List Paragraph"/>
    <w:basedOn w:val="Normln"/>
    <w:uiPriority w:val="34"/>
    <w:qFormat/>
    <w:rsid w:val="00EF5E0F"/>
    <w:pPr>
      <w:widowControl/>
      <w:autoSpaceDE/>
      <w:autoSpaceDN/>
      <w:adjustRightInd/>
      <w:ind w:left="720"/>
      <w:contextualSpacing/>
    </w:pPr>
    <w:rPr>
      <w:rFonts w:ascii="Times New Roman" w:hAnsi="Times New Roman"/>
      <w:sz w:val="24"/>
      <w:lang w:val="sk-SK"/>
    </w:rPr>
  </w:style>
  <w:style w:type="character" w:customStyle="1" w:styleId="ra">
    <w:name w:val="ra"/>
    <w:uiPriority w:val="99"/>
    <w:rsid w:val="0020045F"/>
    <w:rPr>
      <w:rFonts w:cs="Times New Roman"/>
    </w:rPr>
  </w:style>
  <w:style w:type="table" w:styleId="Mkatabulky">
    <w:name w:val="Table Grid"/>
    <w:basedOn w:val="Normlntabulka"/>
    <w:uiPriority w:val="99"/>
    <w:rsid w:val="00A053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rsid w:val="00BA66C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A66CC"/>
    <w:pPr>
      <w:widowControl/>
      <w:autoSpaceDE/>
      <w:autoSpaceDN/>
      <w:adjustRightInd/>
    </w:pPr>
    <w:rPr>
      <w:rFonts w:ascii="Times New Roman" w:hAnsi="Times New Roman"/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locked/>
    <w:rsid w:val="00BA66CC"/>
    <w:rPr>
      <w:rFonts w:cs="Times New Roman"/>
    </w:rPr>
  </w:style>
  <w:style w:type="paragraph" w:customStyle="1" w:styleId="Zarkazkladnhotextu31">
    <w:name w:val="Zarážka základného textu 31"/>
    <w:basedOn w:val="Normln"/>
    <w:uiPriority w:val="99"/>
    <w:rsid w:val="00CD103A"/>
    <w:pPr>
      <w:tabs>
        <w:tab w:val="left" w:pos="360"/>
        <w:tab w:val="left" w:pos="720"/>
        <w:tab w:val="left" w:pos="1440"/>
      </w:tabs>
      <w:suppressAutoHyphens/>
      <w:autoSpaceDE/>
      <w:autoSpaceDN/>
      <w:adjustRightInd/>
      <w:ind w:left="708" w:hanging="708"/>
      <w:jc w:val="both"/>
    </w:pPr>
    <w:rPr>
      <w:rFonts w:ascii="Tahoma" w:hAnsi="Tahoma"/>
      <w:color w:val="0000FF"/>
      <w:sz w:val="24"/>
      <w:szCs w:val="20"/>
      <w:lang w:val="sk-SK" w:eastAsia="ar-SA"/>
    </w:rPr>
  </w:style>
  <w:style w:type="paragraph" w:styleId="Normlnweb">
    <w:name w:val="Normal (Web)"/>
    <w:basedOn w:val="Normln"/>
    <w:uiPriority w:val="99"/>
    <w:rsid w:val="005170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D03C7"/>
    <w:pPr>
      <w:widowControl w:val="0"/>
      <w:autoSpaceDE w:val="0"/>
      <w:autoSpaceDN w:val="0"/>
      <w:adjustRightInd w:val="0"/>
    </w:pPr>
    <w:rPr>
      <w:rFonts w:ascii="Courier New" w:hAnsi="Courier New"/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D03C7"/>
    <w:rPr>
      <w:rFonts w:ascii="Courier New" w:hAnsi="Courier New" w:cs="Times New Roman"/>
      <w:b/>
      <w:lang w:val="en-US"/>
    </w:rPr>
  </w:style>
  <w:style w:type="paragraph" w:styleId="Revize">
    <w:name w:val="Revision"/>
    <w:hidden/>
    <w:uiPriority w:val="99"/>
    <w:semiHidden/>
    <w:rsid w:val="005F22EE"/>
    <w:rPr>
      <w:rFonts w:ascii="Courier New" w:hAnsi="Courier New"/>
      <w:szCs w:val="24"/>
      <w:lang w:val="en-US"/>
    </w:rPr>
  </w:style>
  <w:style w:type="paragraph" w:customStyle="1" w:styleId="Obsahtabuky">
    <w:name w:val="Obsah tabuľky"/>
    <w:basedOn w:val="Normln"/>
    <w:uiPriority w:val="99"/>
    <w:rsid w:val="00D96E5B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lang w:val="sk-SK"/>
    </w:rPr>
  </w:style>
  <w:style w:type="character" w:styleId="Hypertextovodkaz">
    <w:name w:val="Hyperlink"/>
    <w:uiPriority w:val="99"/>
    <w:rsid w:val="00B93DF4"/>
    <w:rPr>
      <w:rFonts w:cs="Times New Roman"/>
      <w:color w:val="0000FF"/>
      <w:u w:val="single"/>
    </w:rPr>
  </w:style>
  <w:style w:type="paragraph" w:customStyle="1" w:styleId="FootnoteText1">
    <w:name w:val="Footnote Text1"/>
    <w:basedOn w:val="Normln"/>
    <w:uiPriority w:val="99"/>
    <w:rsid w:val="0020601A"/>
    <w:pPr>
      <w:suppressAutoHyphens/>
      <w:autoSpaceDE/>
      <w:autoSpaceDN/>
      <w:adjustRightInd/>
      <w:jc w:val="both"/>
    </w:pPr>
    <w:rPr>
      <w:rFonts w:ascii="Tahoma" w:hAnsi="Tahoma"/>
      <w:szCs w:val="20"/>
      <w:lang w:val="sk-SK" w:eastAsia="ar-SA"/>
    </w:rPr>
  </w:style>
  <w:style w:type="paragraph" w:styleId="slovanseznam2">
    <w:name w:val="List Number 2"/>
    <w:basedOn w:val="Normln"/>
    <w:uiPriority w:val="99"/>
    <w:unhideWhenUsed/>
    <w:rsid w:val="00982BAF"/>
    <w:pPr>
      <w:numPr>
        <w:numId w:val="15"/>
      </w:numPr>
      <w:contextualSpacing/>
    </w:pPr>
  </w:style>
  <w:style w:type="character" w:styleId="slodku">
    <w:name w:val="line number"/>
    <w:uiPriority w:val="99"/>
    <w:semiHidden/>
    <w:unhideWhenUsed/>
    <w:rsid w:val="009E7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432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6434">
          <w:marLeft w:val="58"/>
          <w:marRight w:val="58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793A0-6040-4F79-AC59-9D3D2EB2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4294961577</TotalTime>
  <Pages>2</Pages>
  <Words>980</Words>
  <Characters>5591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Rámcová kúpna zmluva</vt:lpstr>
      <vt:lpstr>Rámcová kúpna zmluva</vt:lpstr>
    </vt:vector>
  </TitlesOfParts>
  <Company>ST. NICOLAUS - trade, a.s.</Company>
  <LinksUpToDate>false</LinksUpToDate>
  <CharactersWithSpaces>6558</CharactersWithSpaces>
  <SharedDoc>false</SharedDoc>
  <HLinks>
    <vt:vector size="6" baseType="variant">
      <vt:variant>
        <vt:i4>1572933</vt:i4>
      </vt:variant>
      <vt:variant>
        <vt:i4>0</vt:i4>
      </vt:variant>
      <vt:variant>
        <vt:i4>0</vt:i4>
      </vt:variant>
      <vt:variant>
        <vt:i4>5</vt:i4>
      </vt:variant>
      <vt:variant>
        <vt:lpwstr>http://www.enagro.sk/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kúpna zmluva</dc:title>
  <dc:subject/>
  <dc:creator>pne</dc:creator>
  <cp:keywords/>
  <cp:lastModifiedBy>Marek Ferko</cp:lastModifiedBy>
  <cp:revision>4</cp:revision>
  <cp:lastPrinted>2013-04-15T16:43:00Z</cp:lastPrinted>
  <dcterms:created xsi:type="dcterms:W3CDTF">2013-12-23T13:57:00Z</dcterms:created>
  <dcterms:modified xsi:type="dcterms:W3CDTF">2013-12-23T10:29:00Z</dcterms:modified>
</cp:coreProperties>
</file>