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0648" w:rsidRPr="00050180" w:rsidRDefault="00840648" w:rsidP="00840648">
      <w:pPr>
        <w:pStyle w:val="Zkladntext"/>
        <w:tabs>
          <w:tab w:val="left" w:pos="1965"/>
          <w:tab w:val="center" w:pos="4703"/>
        </w:tabs>
        <w:jc w:val="center"/>
        <w:rPr>
          <w:sz w:val="40"/>
          <w:szCs w:val="40"/>
          <w:lang w:val="sk-SK"/>
        </w:rPr>
      </w:pPr>
      <w:r w:rsidRPr="00050180">
        <w:rPr>
          <w:b/>
          <w:sz w:val="40"/>
          <w:szCs w:val="40"/>
          <w:lang w:val="sk-SK"/>
        </w:rPr>
        <w:t>Kúpna zmluva</w:t>
      </w:r>
    </w:p>
    <w:p w:rsidR="00901E67" w:rsidRPr="00050180" w:rsidRDefault="00901E67" w:rsidP="00805C5A">
      <w:pPr>
        <w:pStyle w:val="Zkladntext"/>
        <w:jc w:val="center"/>
        <w:rPr>
          <w:sz w:val="8"/>
          <w:lang w:val="sk-SK"/>
        </w:rPr>
      </w:pPr>
      <w:r w:rsidRPr="00050180">
        <w:rPr>
          <w:b/>
          <w:sz w:val="28"/>
          <w:szCs w:val="28"/>
          <w:lang w:val="sk-SK"/>
        </w:rPr>
        <w:t>č.</w:t>
      </w:r>
      <w:r w:rsidRPr="00050180">
        <w:rPr>
          <w:sz w:val="28"/>
          <w:szCs w:val="28"/>
          <w:lang w:val="sk-SK"/>
        </w:rPr>
        <w:t xml:space="preserve"> </w:t>
      </w:r>
      <w:r w:rsidRPr="00050180">
        <w:rPr>
          <w:b/>
          <w:sz w:val="28"/>
          <w:szCs w:val="28"/>
          <w:lang w:val="sk-SK"/>
        </w:rPr>
        <w:t>20</w:t>
      </w:r>
      <w:r w:rsidR="007F33AD">
        <w:rPr>
          <w:b/>
          <w:sz w:val="28"/>
          <w:szCs w:val="28"/>
          <w:lang w:val="sk-SK"/>
        </w:rPr>
        <w:t>2</w:t>
      </w:r>
      <w:r w:rsidR="00A26CA6">
        <w:rPr>
          <w:b/>
          <w:sz w:val="28"/>
          <w:szCs w:val="28"/>
          <w:lang w:val="sk-SK"/>
        </w:rPr>
        <w:t>6</w:t>
      </w:r>
      <w:r w:rsidRPr="00050180">
        <w:rPr>
          <w:b/>
          <w:sz w:val="28"/>
          <w:szCs w:val="28"/>
          <w:lang w:val="sk-SK"/>
        </w:rPr>
        <w:t>/</w:t>
      </w:r>
      <w:r w:rsidR="00554D9F">
        <w:rPr>
          <w:b/>
          <w:sz w:val="28"/>
          <w:szCs w:val="28"/>
          <w:lang w:val="sk-SK"/>
        </w:rPr>
        <w:t>069</w:t>
      </w:r>
      <w:r w:rsidR="00F70ABF">
        <w:rPr>
          <w:b/>
          <w:sz w:val="28"/>
          <w:szCs w:val="28"/>
          <w:lang w:val="sk-SK"/>
        </w:rPr>
        <w:t>/</w:t>
      </w:r>
      <w:r w:rsidR="00554D9F">
        <w:rPr>
          <w:b/>
          <w:sz w:val="28"/>
          <w:szCs w:val="28"/>
          <w:lang w:val="sk-SK"/>
        </w:rPr>
        <w:t>035</w:t>
      </w:r>
    </w:p>
    <w:p w:rsidR="00357FA8" w:rsidRPr="00357FA8" w:rsidRDefault="00357FA8" w:rsidP="00805C5A">
      <w:pPr>
        <w:pStyle w:val="Zkladntext"/>
        <w:jc w:val="center"/>
        <w:rPr>
          <w:b/>
          <w:sz w:val="12"/>
          <w:szCs w:val="12"/>
          <w:lang w:val="sk-SK"/>
        </w:rPr>
      </w:pPr>
    </w:p>
    <w:p w:rsidR="00901E67" w:rsidRPr="00050180" w:rsidRDefault="00901E67" w:rsidP="00805C5A">
      <w:pPr>
        <w:pStyle w:val="Zkladntext"/>
        <w:jc w:val="center"/>
        <w:rPr>
          <w:sz w:val="28"/>
          <w:szCs w:val="28"/>
          <w:lang w:val="sk-SK"/>
        </w:rPr>
      </w:pPr>
      <w:r w:rsidRPr="00050180">
        <w:rPr>
          <w:b/>
          <w:sz w:val="28"/>
          <w:szCs w:val="28"/>
          <w:lang w:val="sk-SK"/>
        </w:rPr>
        <w:t>I. Zmluvné  strany</w:t>
      </w:r>
    </w:p>
    <w:p w:rsidR="00332634" w:rsidRPr="00FF3B9C" w:rsidRDefault="00901E67" w:rsidP="00332634">
      <w:pPr>
        <w:pStyle w:val="Zkladntext"/>
        <w:rPr>
          <w:sz w:val="22"/>
          <w:szCs w:val="22"/>
          <w:lang w:val="sk-SK"/>
        </w:rPr>
      </w:pPr>
      <w:r w:rsidRPr="00050180">
        <w:rPr>
          <w:b/>
          <w:sz w:val="22"/>
          <w:szCs w:val="22"/>
          <w:lang w:val="sk-SK"/>
        </w:rPr>
        <w:t>1.</w:t>
      </w:r>
      <w:r w:rsidRPr="00050180">
        <w:rPr>
          <w:b/>
          <w:i/>
          <w:sz w:val="22"/>
          <w:szCs w:val="22"/>
          <w:lang w:val="sk-SK"/>
        </w:rPr>
        <w:t>Predávajúci</w:t>
      </w:r>
      <w:r w:rsidRPr="00050180">
        <w:rPr>
          <w:b/>
          <w:sz w:val="22"/>
          <w:szCs w:val="22"/>
          <w:lang w:val="sk-SK"/>
        </w:rPr>
        <w:t>:</w:t>
      </w:r>
      <w:r w:rsidRPr="00050180">
        <w:rPr>
          <w:b/>
          <w:sz w:val="22"/>
          <w:szCs w:val="22"/>
          <w:lang w:val="sk-SK"/>
        </w:rPr>
        <w:tab/>
      </w:r>
      <w:r w:rsidRPr="00050180">
        <w:rPr>
          <w:b/>
          <w:sz w:val="22"/>
          <w:szCs w:val="22"/>
          <w:lang w:val="sk-SK"/>
        </w:rPr>
        <w:tab/>
      </w:r>
      <w:r w:rsidR="00332634" w:rsidRPr="00FF3B9C">
        <w:rPr>
          <w:b/>
          <w:sz w:val="22"/>
          <w:szCs w:val="22"/>
          <w:lang w:val="sk-SK"/>
        </w:rPr>
        <w:t>AGROTRADE GROUP spol. s r.o.</w:t>
      </w:r>
    </w:p>
    <w:p w:rsidR="00332634" w:rsidRPr="00FF3B9C" w:rsidRDefault="00332634" w:rsidP="00332634">
      <w:pPr>
        <w:pStyle w:val="Zkladntext"/>
        <w:rPr>
          <w:sz w:val="22"/>
          <w:szCs w:val="22"/>
          <w:lang w:val="sk-SK"/>
        </w:rPr>
      </w:pPr>
      <w:r w:rsidRPr="00FF3B9C">
        <w:rPr>
          <w:sz w:val="22"/>
          <w:szCs w:val="22"/>
          <w:lang w:val="sk-SK"/>
        </w:rPr>
        <w:t xml:space="preserve">              </w:t>
      </w:r>
      <w:r w:rsidRPr="00FF3B9C">
        <w:rPr>
          <w:sz w:val="22"/>
          <w:szCs w:val="22"/>
          <w:lang w:val="sk-SK"/>
        </w:rPr>
        <w:tab/>
      </w:r>
      <w:r w:rsidRPr="00FF3B9C">
        <w:rPr>
          <w:sz w:val="22"/>
          <w:szCs w:val="22"/>
          <w:lang w:val="sk-SK"/>
        </w:rPr>
        <w:tab/>
      </w:r>
      <w:r w:rsidRPr="00FF3B9C">
        <w:rPr>
          <w:b/>
          <w:sz w:val="22"/>
          <w:szCs w:val="22"/>
          <w:lang w:val="sk-SK"/>
        </w:rPr>
        <w:t>Šafárikova 124, 048 01 Rožňava</w:t>
      </w:r>
    </w:p>
    <w:p w:rsidR="00332634" w:rsidRPr="00FF3B9C" w:rsidRDefault="00332634" w:rsidP="00332634">
      <w:pPr>
        <w:pStyle w:val="Zkladntext"/>
        <w:rPr>
          <w:sz w:val="22"/>
          <w:szCs w:val="22"/>
          <w:lang w:val="sk-SK"/>
        </w:rPr>
      </w:pPr>
      <w:r w:rsidRPr="00FF3B9C">
        <w:rPr>
          <w:b/>
          <w:sz w:val="22"/>
          <w:szCs w:val="22"/>
          <w:lang w:val="sk-SK"/>
        </w:rPr>
        <w:tab/>
      </w:r>
      <w:r w:rsidRPr="00FF3B9C">
        <w:rPr>
          <w:b/>
          <w:sz w:val="22"/>
          <w:szCs w:val="22"/>
          <w:lang w:val="sk-SK"/>
        </w:rPr>
        <w:tab/>
      </w:r>
      <w:r w:rsidRPr="00FF3B9C">
        <w:rPr>
          <w:b/>
          <w:sz w:val="22"/>
          <w:szCs w:val="22"/>
          <w:lang w:val="sk-SK"/>
        </w:rPr>
        <w:tab/>
      </w:r>
      <w:r w:rsidRPr="00FF3B9C">
        <w:rPr>
          <w:sz w:val="22"/>
          <w:szCs w:val="22"/>
          <w:lang w:val="sk-SK"/>
        </w:rPr>
        <w:t>tel.</w:t>
      </w:r>
      <w:r w:rsidRPr="00FF3B9C">
        <w:rPr>
          <w:sz w:val="22"/>
          <w:szCs w:val="22"/>
          <w:lang w:val="sk-SK"/>
        </w:rPr>
        <w:tab/>
      </w:r>
      <w:r w:rsidRPr="00FF3B9C">
        <w:rPr>
          <w:sz w:val="22"/>
          <w:szCs w:val="22"/>
          <w:lang w:val="sk-SK"/>
        </w:rPr>
        <w:tab/>
        <w:t>: 058/7880800-5</w:t>
      </w:r>
      <w:r w:rsidRPr="00FF3B9C">
        <w:rPr>
          <w:sz w:val="22"/>
          <w:szCs w:val="22"/>
          <w:lang w:val="sk-SK"/>
        </w:rPr>
        <w:tab/>
      </w:r>
    </w:p>
    <w:p w:rsidR="00332634" w:rsidRPr="00FF3B9C" w:rsidRDefault="00332634" w:rsidP="00332634">
      <w:pPr>
        <w:pStyle w:val="Zkladntext"/>
        <w:rPr>
          <w:bCs/>
          <w:sz w:val="22"/>
          <w:szCs w:val="22"/>
          <w:lang w:val="sk-SK"/>
        </w:rPr>
      </w:pPr>
      <w:r w:rsidRPr="00FF3B9C">
        <w:rPr>
          <w:sz w:val="22"/>
          <w:szCs w:val="22"/>
          <w:lang w:val="sk-SK"/>
        </w:rPr>
        <w:tab/>
      </w:r>
      <w:r w:rsidRPr="00FF3B9C">
        <w:rPr>
          <w:sz w:val="22"/>
          <w:szCs w:val="22"/>
          <w:lang w:val="sk-SK"/>
        </w:rPr>
        <w:tab/>
      </w:r>
      <w:r w:rsidRPr="00FF3B9C">
        <w:rPr>
          <w:sz w:val="22"/>
          <w:szCs w:val="22"/>
          <w:lang w:val="sk-SK"/>
        </w:rPr>
        <w:tab/>
        <w:t>e-mail</w:t>
      </w:r>
      <w:r w:rsidRPr="00FF3B9C">
        <w:rPr>
          <w:sz w:val="22"/>
          <w:szCs w:val="22"/>
          <w:lang w:val="sk-SK"/>
        </w:rPr>
        <w:tab/>
      </w:r>
      <w:r w:rsidRPr="00FF3B9C">
        <w:rPr>
          <w:sz w:val="22"/>
          <w:szCs w:val="22"/>
          <w:lang w:val="sk-SK"/>
        </w:rPr>
        <w:tab/>
        <w:t>: agrotradegroup@agrotradegroup.sk</w:t>
      </w:r>
    </w:p>
    <w:p w:rsidR="00332634" w:rsidRPr="00FF3B9C" w:rsidRDefault="00332634" w:rsidP="00332634">
      <w:pPr>
        <w:pStyle w:val="Zkladntext"/>
        <w:rPr>
          <w:sz w:val="22"/>
          <w:szCs w:val="22"/>
          <w:lang w:val="sk-SK"/>
        </w:rPr>
      </w:pPr>
      <w:r w:rsidRPr="00FF3B9C">
        <w:rPr>
          <w:sz w:val="22"/>
          <w:szCs w:val="22"/>
          <w:lang w:val="sk-SK"/>
        </w:rPr>
        <w:tab/>
        <w:t xml:space="preserve">            </w:t>
      </w:r>
      <w:r w:rsidRPr="00FF3B9C">
        <w:rPr>
          <w:sz w:val="22"/>
          <w:szCs w:val="22"/>
          <w:lang w:val="sk-SK"/>
        </w:rPr>
        <w:tab/>
      </w:r>
      <w:r w:rsidRPr="00FF3B9C">
        <w:rPr>
          <w:sz w:val="22"/>
          <w:szCs w:val="22"/>
          <w:lang w:val="sk-SK"/>
        </w:rPr>
        <w:tab/>
        <w:t xml:space="preserve">zastúpený   </w:t>
      </w:r>
      <w:r w:rsidRPr="00FF3B9C">
        <w:rPr>
          <w:sz w:val="22"/>
          <w:szCs w:val="22"/>
          <w:lang w:val="sk-SK"/>
        </w:rPr>
        <w:tab/>
        <w:t>: Ing. Róbert Németh, konateľ spoločnosti</w:t>
      </w:r>
    </w:p>
    <w:p w:rsidR="00332634" w:rsidRPr="00FF3B9C" w:rsidRDefault="00332634" w:rsidP="00332634">
      <w:pPr>
        <w:pStyle w:val="Zkladntext"/>
        <w:rPr>
          <w:sz w:val="22"/>
          <w:szCs w:val="22"/>
          <w:lang w:val="sk-SK"/>
        </w:rPr>
      </w:pPr>
      <w:r w:rsidRPr="00FF3B9C">
        <w:rPr>
          <w:sz w:val="22"/>
          <w:szCs w:val="22"/>
          <w:lang w:val="sk-SK"/>
        </w:rPr>
        <w:t xml:space="preserve">               </w:t>
      </w:r>
      <w:r w:rsidRPr="00FF3B9C">
        <w:rPr>
          <w:sz w:val="22"/>
          <w:szCs w:val="22"/>
          <w:lang w:val="sk-SK"/>
        </w:rPr>
        <w:tab/>
      </w:r>
      <w:r w:rsidRPr="00FF3B9C">
        <w:rPr>
          <w:sz w:val="22"/>
          <w:szCs w:val="22"/>
          <w:lang w:val="sk-SK"/>
        </w:rPr>
        <w:tab/>
        <w:t xml:space="preserve">Bank. spojenie  : </w:t>
      </w:r>
      <w:r w:rsidRPr="00FF3B9C">
        <w:rPr>
          <w:sz w:val="22"/>
          <w:szCs w:val="22"/>
        </w:rPr>
        <w:t>VÚB a.s.</w:t>
      </w:r>
      <w:r w:rsidRPr="00FF3B9C">
        <w:rPr>
          <w:bCs/>
          <w:sz w:val="22"/>
          <w:szCs w:val="22"/>
        </w:rPr>
        <w:t>, IBAN:</w:t>
      </w:r>
      <w:r w:rsidRPr="00FF3B9C">
        <w:rPr>
          <w:sz w:val="22"/>
          <w:szCs w:val="22"/>
        </w:rPr>
        <w:t xml:space="preserve"> SK05 0200 0000 0032 2966 3551</w:t>
      </w:r>
    </w:p>
    <w:p w:rsidR="00332634" w:rsidRPr="00FF3B9C" w:rsidRDefault="00332634" w:rsidP="00332634">
      <w:pPr>
        <w:pStyle w:val="Zkladntext"/>
        <w:rPr>
          <w:sz w:val="22"/>
          <w:szCs w:val="22"/>
          <w:lang w:val="sk-SK"/>
        </w:rPr>
      </w:pPr>
      <w:r w:rsidRPr="00FF3B9C">
        <w:rPr>
          <w:sz w:val="22"/>
          <w:szCs w:val="22"/>
          <w:lang w:val="sk-SK"/>
        </w:rPr>
        <w:t xml:space="preserve">               </w:t>
      </w:r>
      <w:r w:rsidRPr="00FF3B9C">
        <w:rPr>
          <w:sz w:val="22"/>
          <w:szCs w:val="22"/>
          <w:lang w:val="sk-SK"/>
        </w:rPr>
        <w:tab/>
      </w:r>
      <w:r w:rsidRPr="00FF3B9C">
        <w:rPr>
          <w:sz w:val="22"/>
          <w:szCs w:val="22"/>
          <w:lang w:val="sk-SK"/>
        </w:rPr>
        <w:tab/>
        <w:t xml:space="preserve">IČO                </w:t>
      </w:r>
      <w:r w:rsidRPr="00FF3B9C">
        <w:rPr>
          <w:sz w:val="22"/>
          <w:szCs w:val="22"/>
          <w:lang w:val="sk-SK"/>
        </w:rPr>
        <w:tab/>
        <w:t>: 31668861</w:t>
      </w:r>
    </w:p>
    <w:p w:rsidR="00332634" w:rsidRPr="00FF3B9C" w:rsidRDefault="00332634" w:rsidP="00332634">
      <w:pPr>
        <w:pStyle w:val="Zkladntext"/>
        <w:rPr>
          <w:sz w:val="22"/>
          <w:szCs w:val="22"/>
          <w:lang w:val="sk-SK"/>
        </w:rPr>
      </w:pPr>
      <w:r w:rsidRPr="00FF3B9C">
        <w:rPr>
          <w:sz w:val="22"/>
          <w:szCs w:val="22"/>
          <w:lang w:val="sk-SK"/>
        </w:rPr>
        <w:t xml:space="preserve">               </w:t>
      </w:r>
      <w:r w:rsidRPr="00FF3B9C">
        <w:rPr>
          <w:sz w:val="22"/>
          <w:szCs w:val="22"/>
          <w:lang w:val="sk-SK"/>
        </w:rPr>
        <w:tab/>
      </w:r>
      <w:r w:rsidRPr="00FF3B9C">
        <w:rPr>
          <w:sz w:val="22"/>
          <w:szCs w:val="22"/>
          <w:lang w:val="sk-SK"/>
        </w:rPr>
        <w:tab/>
        <w:t>DIČ</w:t>
      </w:r>
      <w:r w:rsidRPr="00FF3B9C">
        <w:rPr>
          <w:sz w:val="22"/>
          <w:szCs w:val="22"/>
          <w:lang w:val="sk-SK"/>
        </w:rPr>
        <w:tab/>
      </w:r>
      <w:r w:rsidRPr="00FF3B9C">
        <w:rPr>
          <w:sz w:val="22"/>
          <w:szCs w:val="22"/>
          <w:lang w:val="sk-SK"/>
        </w:rPr>
        <w:tab/>
        <w:t>: 2020474621</w:t>
      </w:r>
    </w:p>
    <w:p w:rsidR="00332634" w:rsidRPr="00FF3B9C" w:rsidRDefault="00332634" w:rsidP="00554D9F">
      <w:pPr>
        <w:pStyle w:val="Zkladntext"/>
        <w:ind w:left="1416" w:firstLine="708"/>
        <w:rPr>
          <w:sz w:val="22"/>
          <w:szCs w:val="22"/>
          <w:lang w:val="sk-SK"/>
        </w:rPr>
      </w:pPr>
      <w:r w:rsidRPr="00FF3B9C">
        <w:rPr>
          <w:sz w:val="22"/>
          <w:szCs w:val="22"/>
          <w:lang w:val="sk-SK"/>
        </w:rPr>
        <w:t xml:space="preserve">IČ pre DPH     </w:t>
      </w:r>
      <w:r w:rsidRPr="00FF3B9C">
        <w:rPr>
          <w:sz w:val="22"/>
          <w:szCs w:val="22"/>
          <w:lang w:val="sk-SK"/>
        </w:rPr>
        <w:tab/>
        <w:t xml:space="preserve">: </w:t>
      </w:r>
      <w:r w:rsidRPr="00FF3B9C">
        <w:rPr>
          <w:bCs/>
          <w:sz w:val="22"/>
          <w:szCs w:val="22"/>
          <w:lang w:val="sk-SK"/>
        </w:rPr>
        <w:t>SK7020000020</w:t>
      </w:r>
      <w:r w:rsidRPr="00FF3B9C">
        <w:rPr>
          <w:bCs/>
          <w:sz w:val="22"/>
          <w:szCs w:val="22"/>
          <w:lang w:val="sk-SK"/>
        </w:rPr>
        <w:tab/>
      </w:r>
      <w:r w:rsidRPr="00FF3B9C">
        <w:rPr>
          <w:bCs/>
          <w:sz w:val="22"/>
          <w:szCs w:val="22"/>
          <w:lang w:val="sk-SK"/>
        </w:rPr>
        <w:tab/>
      </w:r>
      <w:r w:rsidRPr="00FF3B9C">
        <w:rPr>
          <w:sz w:val="22"/>
          <w:szCs w:val="22"/>
          <w:lang w:val="sk-SK"/>
        </w:rPr>
        <w:t>(ďalej len predávajúci)</w:t>
      </w:r>
    </w:p>
    <w:p w:rsidR="00BD7D33" w:rsidRPr="00E51A8A" w:rsidRDefault="00BD7D33" w:rsidP="00554D9F">
      <w:pPr>
        <w:pStyle w:val="Zkladntext"/>
        <w:ind w:left="1416" w:firstLine="708"/>
        <w:rPr>
          <w:color w:val="auto"/>
          <w:sz w:val="22"/>
          <w:szCs w:val="22"/>
          <w:lang w:val="sk-SK"/>
        </w:rPr>
      </w:pPr>
      <w:r w:rsidRPr="00E51A8A">
        <w:rPr>
          <w:color w:val="auto"/>
          <w:sz w:val="22"/>
          <w:szCs w:val="22"/>
          <w:lang w:val="sk-SK"/>
        </w:rPr>
        <w:t>Výpis OR Mestského súdu Košice, oddiel Sro, vložka 2807/V</w:t>
      </w:r>
    </w:p>
    <w:p w:rsidR="00332634" w:rsidRPr="00F70ABF" w:rsidRDefault="00332634" w:rsidP="00554D9F">
      <w:pPr>
        <w:pStyle w:val="Zkladntext"/>
        <w:ind w:left="1416" w:firstLine="708"/>
        <w:rPr>
          <w:sz w:val="12"/>
          <w:szCs w:val="12"/>
          <w:lang w:val="sk-SK"/>
        </w:rPr>
      </w:pPr>
    </w:p>
    <w:p w:rsidR="00E51A8A" w:rsidRDefault="00E51A8A" w:rsidP="00554D9F">
      <w:pPr>
        <w:pStyle w:val="Zkladntext"/>
        <w:rPr>
          <w:b/>
          <w:sz w:val="22"/>
          <w:szCs w:val="22"/>
        </w:rPr>
      </w:pPr>
      <w:r w:rsidRPr="001B0025">
        <w:rPr>
          <w:b/>
          <w:i/>
          <w:sz w:val="22"/>
          <w:szCs w:val="22"/>
          <w:lang w:val="sk-SK"/>
        </w:rPr>
        <w:t>2.Kupujúci:</w:t>
      </w:r>
      <w:r w:rsidRPr="001B0025">
        <w:rPr>
          <w:i/>
          <w:sz w:val="22"/>
          <w:szCs w:val="22"/>
          <w:lang w:val="sk-SK"/>
        </w:rPr>
        <w:t xml:space="preserve">   </w:t>
      </w:r>
      <w:r w:rsidRPr="001B0025">
        <w:rPr>
          <w:i/>
          <w:sz w:val="22"/>
          <w:szCs w:val="22"/>
          <w:lang w:val="sk-SK"/>
        </w:rPr>
        <w:tab/>
      </w:r>
      <w:r>
        <w:rPr>
          <w:i/>
          <w:sz w:val="22"/>
          <w:szCs w:val="22"/>
          <w:lang w:val="sk-SK"/>
        </w:rPr>
        <w:tab/>
      </w:r>
      <w:r w:rsidR="00554D9F" w:rsidRPr="00554D9F">
        <w:rPr>
          <w:b/>
          <w:sz w:val="22"/>
          <w:szCs w:val="22"/>
        </w:rPr>
        <w:t>AGROPODNIK SLAMOZ spol. s r.o.</w:t>
      </w:r>
    </w:p>
    <w:p w:rsidR="00E51A8A" w:rsidRDefault="00E51A8A" w:rsidP="00554D9F">
      <w:pPr>
        <w:pStyle w:val="Zkladntext"/>
        <w:rPr>
          <w:b/>
          <w:sz w:val="22"/>
          <w:szCs w:val="22"/>
        </w:rPr>
      </w:pPr>
      <w:r>
        <w:rPr>
          <w:b/>
          <w:sz w:val="22"/>
          <w:szCs w:val="22"/>
        </w:rPr>
        <w:tab/>
      </w:r>
      <w:r>
        <w:rPr>
          <w:b/>
          <w:sz w:val="22"/>
          <w:szCs w:val="22"/>
        </w:rPr>
        <w:tab/>
      </w:r>
      <w:r>
        <w:rPr>
          <w:b/>
          <w:sz w:val="22"/>
          <w:szCs w:val="22"/>
        </w:rPr>
        <w:tab/>
      </w:r>
      <w:r w:rsidR="00554D9F" w:rsidRPr="00554D9F">
        <w:rPr>
          <w:b/>
          <w:sz w:val="22"/>
          <w:szCs w:val="22"/>
        </w:rPr>
        <w:t>Hlavná 480, Zemplínska Teplica, 076 64</w:t>
      </w:r>
    </w:p>
    <w:p w:rsidR="00E51A8A" w:rsidRPr="00554D9F" w:rsidRDefault="00E51A8A" w:rsidP="00554D9F">
      <w:pPr>
        <w:pStyle w:val="Zkladntext"/>
        <w:rPr>
          <w:bCs/>
          <w:sz w:val="22"/>
          <w:szCs w:val="22"/>
        </w:rPr>
      </w:pPr>
      <w:r>
        <w:rPr>
          <w:b/>
          <w:sz w:val="22"/>
          <w:szCs w:val="22"/>
        </w:rPr>
        <w:tab/>
      </w:r>
      <w:r>
        <w:rPr>
          <w:b/>
          <w:sz w:val="22"/>
          <w:szCs w:val="22"/>
        </w:rPr>
        <w:tab/>
      </w:r>
      <w:r>
        <w:rPr>
          <w:b/>
          <w:sz w:val="22"/>
          <w:szCs w:val="22"/>
        </w:rPr>
        <w:tab/>
      </w:r>
      <w:r w:rsidRPr="00554D9F">
        <w:rPr>
          <w:bCs/>
          <w:sz w:val="22"/>
          <w:szCs w:val="22"/>
        </w:rPr>
        <w:t>tel.</w:t>
      </w:r>
      <w:r w:rsidRPr="00554D9F">
        <w:rPr>
          <w:bCs/>
          <w:sz w:val="22"/>
          <w:szCs w:val="22"/>
        </w:rPr>
        <w:tab/>
      </w:r>
      <w:r w:rsidRPr="00554D9F">
        <w:rPr>
          <w:bCs/>
          <w:sz w:val="22"/>
          <w:szCs w:val="22"/>
        </w:rPr>
        <w:tab/>
        <w:t xml:space="preserve">: </w:t>
      </w:r>
      <w:r w:rsidR="00554D9F" w:rsidRPr="003B677F">
        <w:rPr>
          <w:bCs/>
          <w:sz w:val="22"/>
          <w:szCs w:val="22"/>
        </w:rPr>
        <w:t>+421</w:t>
      </w:r>
      <w:r w:rsidR="00554D9F">
        <w:rPr>
          <w:bCs/>
          <w:sz w:val="22"/>
          <w:szCs w:val="22"/>
        </w:rPr>
        <w:t>562851722</w:t>
      </w:r>
    </w:p>
    <w:p w:rsidR="00554D9F" w:rsidRPr="00554D9F" w:rsidRDefault="00E51A8A" w:rsidP="00554D9F">
      <w:pPr>
        <w:pStyle w:val="Zkladntext"/>
        <w:ind w:left="1416" w:firstLine="708"/>
        <w:rPr>
          <w:bCs/>
        </w:rPr>
      </w:pPr>
      <w:r w:rsidRPr="00554D9F">
        <w:rPr>
          <w:bCs/>
          <w:sz w:val="22"/>
          <w:szCs w:val="22"/>
        </w:rPr>
        <w:t>e-mail</w:t>
      </w:r>
      <w:r w:rsidRPr="00554D9F">
        <w:rPr>
          <w:bCs/>
          <w:sz w:val="22"/>
          <w:szCs w:val="22"/>
        </w:rPr>
        <w:tab/>
      </w:r>
      <w:r w:rsidRPr="00554D9F">
        <w:rPr>
          <w:bCs/>
          <w:sz w:val="22"/>
          <w:szCs w:val="22"/>
        </w:rPr>
        <w:tab/>
        <w:t xml:space="preserve">: </w:t>
      </w:r>
      <w:hyperlink r:id="rId8" w:history="1">
        <w:r w:rsidR="00554D9F" w:rsidRPr="00554D9F">
          <w:rPr>
            <w:bCs/>
          </w:rPr>
          <w:t>slamoz@slamoz.sk</w:t>
        </w:r>
      </w:hyperlink>
    </w:p>
    <w:p w:rsidR="00E51A8A" w:rsidRPr="00554D9F" w:rsidRDefault="00E51A8A" w:rsidP="00554D9F">
      <w:pPr>
        <w:pStyle w:val="Zkladntext"/>
        <w:ind w:left="1416" w:firstLine="708"/>
        <w:rPr>
          <w:bCs/>
          <w:sz w:val="22"/>
          <w:szCs w:val="22"/>
        </w:rPr>
      </w:pPr>
      <w:r w:rsidRPr="00554D9F">
        <w:rPr>
          <w:bCs/>
          <w:sz w:val="22"/>
          <w:szCs w:val="22"/>
        </w:rPr>
        <w:t xml:space="preserve">Zastúpený    </w:t>
      </w:r>
      <w:r w:rsidRPr="00554D9F">
        <w:rPr>
          <w:bCs/>
          <w:sz w:val="22"/>
          <w:szCs w:val="22"/>
        </w:rPr>
        <w:tab/>
        <w:t xml:space="preserve">: </w:t>
      </w:r>
      <w:r w:rsidR="00554D9F" w:rsidRPr="00554D9F">
        <w:rPr>
          <w:bCs/>
          <w:sz w:val="22"/>
          <w:szCs w:val="22"/>
        </w:rPr>
        <w:t>Ing. Ivan Seňko, konateľ</w:t>
      </w:r>
    </w:p>
    <w:p w:rsidR="00E51A8A" w:rsidRPr="00554D9F" w:rsidRDefault="00E51A8A" w:rsidP="00554D9F">
      <w:pPr>
        <w:pStyle w:val="Zkladntext"/>
        <w:ind w:left="708" w:firstLine="708"/>
        <w:rPr>
          <w:bCs/>
          <w:sz w:val="22"/>
          <w:szCs w:val="22"/>
        </w:rPr>
      </w:pPr>
      <w:r w:rsidRPr="00554D9F">
        <w:rPr>
          <w:bCs/>
          <w:sz w:val="22"/>
          <w:szCs w:val="22"/>
        </w:rPr>
        <w:tab/>
        <w:t xml:space="preserve">IČO              </w:t>
      </w:r>
      <w:r w:rsidRPr="00554D9F">
        <w:rPr>
          <w:bCs/>
          <w:sz w:val="22"/>
          <w:szCs w:val="22"/>
        </w:rPr>
        <w:tab/>
        <w:t xml:space="preserve">: </w:t>
      </w:r>
      <w:r w:rsidR="00554D9F" w:rsidRPr="00554D9F">
        <w:rPr>
          <w:bCs/>
          <w:sz w:val="22"/>
          <w:szCs w:val="22"/>
        </w:rPr>
        <w:t>36204447</w:t>
      </w:r>
    </w:p>
    <w:p w:rsidR="00E51A8A" w:rsidRPr="00554D9F" w:rsidRDefault="00E51A8A" w:rsidP="00554D9F">
      <w:pPr>
        <w:pStyle w:val="Zkladntext"/>
        <w:rPr>
          <w:bCs/>
          <w:sz w:val="22"/>
          <w:szCs w:val="22"/>
        </w:rPr>
      </w:pPr>
      <w:r w:rsidRPr="00554D9F">
        <w:rPr>
          <w:bCs/>
          <w:sz w:val="22"/>
          <w:szCs w:val="22"/>
        </w:rPr>
        <w:t xml:space="preserve">            </w:t>
      </w:r>
      <w:r w:rsidRPr="00554D9F">
        <w:rPr>
          <w:bCs/>
          <w:sz w:val="22"/>
          <w:szCs w:val="22"/>
        </w:rPr>
        <w:tab/>
      </w:r>
      <w:r w:rsidRPr="00554D9F">
        <w:rPr>
          <w:bCs/>
          <w:sz w:val="22"/>
          <w:szCs w:val="22"/>
        </w:rPr>
        <w:tab/>
      </w:r>
      <w:r w:rsidRPr="00554D9F">
        <w:rPr>
          <w:bCs/>
          <w:sz w:val="22"/>
          <w:szCs w:val="22"/>
        </w:rPr>
        <w:tab/>
        <w:t xml:space="preserve">DIČ / IČ pre DPH: </w:t>
      </w:r>
      <w:r w:rsidR="00554D9F" w:rsidRPr="00554D9F">
        <w:rPr>
          <w:bCs/>
          <w:sz w:val="22"/>
          <w:szCs w:val="22"/>
        </w:rPr>
        <w:t>020032003</w:t>
      </w:r>
      <w:r w:rsidRPr="00554D9F">
        <w:rPr>
          <w:bCs/>
          <w:sz w:val="22"/>
          <w:szCs w:val="22"/>
        </w:rPr>
        <w:t xml:space="preserve"> / </w:t>
      </w:r>
      <w:r w:rsidR="00554D9F" w:rsidRPr="00554D9F">
        <w:rPr>
          <w:bCs/>
          <w:sz w:val="22"/>
          <w:szCs w:val="22"/>
        </w:rPr>
        <w:t>SK020032003</w:t>
      </w:r>
      <w:r w:rsidRPr="00554D9F">
        <w:rPr>
          <w:bCs/>
          <w:sz w:val="22"/>
          <w:szCs w:val="22"/>
        </w:rPr>
        <w:tab/>
        <w:t>(ďalej len kupujúci)</w:t>
      </w:r>
    </w:p>
    <w:p w:rsidR="00E51A8A" w:rsidRPr="00554D9F" w:rsidRDefault="00E51A8A" w:rsidP="00554D9F">
      <w:pPr>
        <w:pStyle w:val="Zkladntext"/>
        <w:ind w:left="1416" w:firstLine="708"/>
        <w:rPr>
          <w:bCs/>
          <w:sz w:val="22"/>
          <w:szCs w:val="22"/>
        </w:rPr>
      </w:pPr>
      <w:r w:rsidRPr="00554D9F">
        <w:rPr>
          <w:bCs/>
          <w:sz w:val="22"/>
          <w:szCs w:val="22"/>
        </w:rPr>
        <w:t xml:space="preserve">Výpis OR Mestského súdu </w:t>
      </w:r>
      <w:r w:rsidR="00554D9F" w:rsidRPr="00554D9F">
        <w:rPr>
          <w:bCs/>
          <w:sz w:val="22"/>
          <w:szCs w:val="22"/>
        </w:rPr>
        <w:t>Košice</w:t>
      </w:r>
      <w:r w:rsidRPr="00554D9F">
        <w:rPr>
          <w:bCs/>
          <w:sz w:val="22"/>
          <w:szCs w:val="22"/>
        </w:rPr>
        <w:t xml:space="preserve">, oddiel </w:t>
      </w:r>
      <w:r w:rsidR="00554D9F" w:rsidRPr="00554D9F">
        <w:rPr>
          <w:bCs/>
          <w:sz w:val="22"/>
          <w:szCs w:val="22"/>
        </w:rPr>
        <w:t>Sro</w:t>
      </w:r>
      <w:r w:rsidRPr="00554D9F">
        <w:rPr>
          <w:bCs/>
          <w:sz w:val="22"/>
          <w:szCs w:val="22"/>
        </w:rPr>
        <w:t xml:space="preserve">, vložka č. </w:t>
      </w:r>
      <w:r w:rsidR="00554D9F" w:rsidRPr="00554D9F">
        <w:rPr>
          <w:bCs/>
          <w:sz w:val="22"/>
          <w:szCs w:val="22"/>
        </w:rPr>
        <w:t>12249/V</w:t>
      </w:r>
    </w:p>
    <w:p w:rsidR="00E51A8A" w:rsidRPr="00554D9F" w:rsidRDefault="00E51A8A" w:rsidP="00554D9F">
      <w:pPr>
        <w:pStyle w:val="Zkladntext"/>
        <w:ind w:left="1416" w:firstLine="708"/>
        <w:rPr>
          <w:color w:val="auto"/>
          <w:sz w:val="12"/>
          <w:szCs w:val="12"/>
          <w:lang w:val="sk-SK"/>
        </w:rPr>
      </w:pPr>
    </w:p>
    <w:p w:rsidR="00901E67" w:rsidRPr="00050180" w:rsidRDefault="00901E67" w:rsidP="00554D9F">
      <w:pPr>
        <w:pStyle w:val="Zkladntext"/>
        <w:jc w:val="center"/>
        <w:rPr>
          <w:sz w:val="28"/>
          <w:szCs w:val="28"/>
          <w:lang w:val="sk-SK"/>
        </w:rPr>
      </w:pPr>
      <w:r w:rsidRPr="00050180">
        <w:rPr>
          <w:b/>
          <w:sz w:val="28"/>
          <w:szCs w:val="28"/>
          <w:lang w:val="sk-SK"/>
        </w:rPr>
        <w:t>I. Predmet</w:t>
      </w:r>
      <w:r w:rsidRPr="00050180">
        <w:rPr>
          <w:sz w:val="28"/>
          <w:szCs w:val="28"/>
          <w:lang w:val="sk-SK"/>
        </w:rPr>
        <w:t xml:space="preserve">   </w:t>
      </w:r>
      <w:r w:rsidRPr="00050180">
        <w:rPr>
          <w:b/>
          <w:sz w:val="28"/>
          <w:szCs w:val="28"/>
          <w:lang w:val="sk-SK"/>
        </w:rPr>
        <w:t>zmluvy</w:t>
      </w:r>
    </w:p>
    <w:p w:rsidR="00554D9F" w:rsidRDefault="00901E67" w:rsidP="00554D9F">
      <w:pPr>
        <w:rPr>
          <w:sz w:val="22"/>
          <w:szCs w:val="22"/>
          <w:lang w:val="sk-SK"/>
        </w:rPr>
      </w:pPr>
      <w:r w:rsidRPr="00050180">
        <w:rPr>
          <w:lang w:val="sk-SK"/>
        </w:rPr>
        <w:tab/>
      </w:r>
      <w:r w:rsidRPr="00050180">
        <w:rPr>
          <w:sz w:val="22"/>
          <w:szCs w:val="22"/>
          <w:lang w:val="sk-SK"/>
        </w:rPr>
        <w:t xml:space="preserve">Predávajúci  sa   zaväzuje  zabezpečiť  a  kupujúci sa  zaväzuje  od predávajúceho </w:t>
      </w:r>
      <w:r w:rsidR="003A6999">
        <w:rPr>
          <w:sz w:val="22"/>
          <w:szCs w:val="22"/>
          <w:lang w:val="sk-SK"/>
        </w:rPr>
        <w:t xml:space="preserve">prevziať </w:t>
      </w:r>
      <w:r w:rsidR="00554D9F">
        <w:rPr>
          <w:sz w:val="22"/>
          <w:szCs w:val="22"/>
          <w:lang w:val="sk-SK"/>
        </w:rPr>
        <w:t>t</w:t>
      </w:r>
      <w:r w:rsidR="00554D9F" w:rsidRPr="00554D9F">
        <w:rPr>
          <w:sz w:val="22"/>
          <w:szCs w:val="22"/>
          <w:lang w:val="sk-SK"/>
        </w:rPr>
        <w:t>raktor MF8740 Dyna VT S5 EXCLUSIVE</w:t>
      </w:r>
      <w:r w:rsidR="00554D9F">
        <w:rPr>
          <w:sz w:val="22"/>
          <w:szCs w:val="22"/>
          <w:lang w:val="sk-SK"/>
        </w:rPr>
        <w:t xml:space="preserve">. </w:t>
      </w:r>
    </w:p>
    <w:p w:rsidR="00901E67" w:rsidRPr="00050180" w:rsidRDefault="00901E67" w:rsidP="00554D9F">
      <w:pPr>
        <w:pStyle w:val="Standardnte"/>
        <w:jc w:val="center"/>
        <w:rPr>
          <w:b/>
          <w:sz w:val="28"/>
          <w:szCs w:val="28"/>
          <w:lang w:val="sk-SK"/>
        </w:rPr>
      </w:pPr>
      <w:r w:rsidRPr="00050180">
        <w:rPr>
          <w:b/>
          <w:sz w:val="28"/>
          <w:szCs w:val="28"/>
          <w:lang w:val="sk-SK"/>
        </w:rPr>
        <w:t>III. Doba a miesto plnenia</w:t>
      </w:r>
    </w:p>
    <w:p w:rsidR="00BD7D33" w:rsidRPr="00596774" w:rsidRDefault="00BD7D33" w:rsidP="00554D9F">
      <w:pPr>
        <w:pStyle w:val="Zkladntext"/>
        <w:jc w:val="both"/>
        <w:rPr>
          <w:sz w:val="22"/>
          <w:szCs w:val="22"/>
          <w:lang w:val="sk-SK"/>
        </w:rPr>
      </w:pPr>
      <w:r w:rsidRPr="00596774">
        <w:rPr>
          <w:sz w:val="22"/>
          <w:szCs w:val="22"/>
          <w:lang w:val="sk-SK"/>
        </w:rPr>
        <w:t xml:space="preserve">1.) Predávajúci sa zaväzuje odovzdať predmet zmluvy kupujúcemu </w:t>
      </w:r>
      <w:r w:rsidR="00554D9F">
        <w:rPr>
          <w:sz w:val="22"/>
          <w:szCs w:val="22"/>
          <w:lang w:val="sk-SK"/>
        </w:rPr>
        <w:t>v mesiacoch august-september 2026</w:t>
      </w:r>
      <w:r w:rsidRPr="00596774">
        <w:rPr>
          <w:sz w:val="22"/>
          <w:szCs w:val="22"/>
          <w:lang w:val="sk-SK"/>
        </w:rPr>
        <w:t>.</w:t>
      </w:r>
    </w:p>
    <w:p w:rsidR="0053413D" w:rsidRPr="0053413D" w:rsidRDefault="00A35A89" w:rsidP="00554D9F">
      <w:pPr>
        <w:pStyle w:val="Zkladntext"/>
        <w:jc w:val="both"/>
        <w:rPr>
          <w:sz w:val="22"/>
          <w:szCs w:val="22"/>
        </w:rPr>
      </w:pPr>
      <w:r>
        <w:rPr>
          <w:sz w:val="22"/>
          <w:szCs w:val="22"/>
        </w:rPr>
        <w:t xml:space="preserve">2.) </w:t>
      </w:r>
      <w:r w:rsidR="0053413D" w:rsidRPr="0053413D">
        <w:rPr>
          <w:sz w:val="22"/>
          <w:szCs w:val="22"/>
        </w:rPr>
        <w:t xml:space="preserve"> </w:t>
      </w:r>
      <w:r>
        <w:rPr>
          <w:sz w:val="22"/>
          <w:szCs w:val="22"/>
        </w:rPr>
        <w:t xml:space="preserve">Predávajúci </w:t>
      </w:r>
      <w:r w:rsidR="0053413D" w:rsidRPr="0053413D">
        <w:rPr>
          <w:sz w:val="22"/>
          <w:szCs w:val="22"/>
        </w:rPr>
        <w:t xml:space="preserve">je povinný oznámiť </w:t>
      </w:r>
      <w:r>
        <w:rPr>
          <w:sz w:val="22"/>
          <w:szCs w:val="22"/>
        </w:rPr>
        <w:t>kupujúcemu</w:t>
      </w:r>
      <w:r w:rsidR="0053413D" w:rsidRPr="0053413D">
        <w:rPr>
          <w:sz w:val="22"/>
          <w:szCs w:val="22"/>
        </w:rPr>
        <w:t xml:space="preserve"> presný termín odovzdania predmetu zmluvy najmenej jeden deň vopred.</w:t>
      </w:r>
    </w:p>
    <w:p w:rsidR="005A3718" w:rsidRDefault="005A3718" w:rsidP="00554D9F">
      <w:pPr>
        <w:pStyle w:val="Zkladntext"/>
        <w:jc w:val="both"/>
        <w:rPr>
          <w:sz w:val="22"/>
          <w:szCs w:val="22"/>
        </w:rPr>
      </w:pPr>
      <w:r w:rsidRPr="0053413D">
        <w:rPr>
          <w:sz w:val="22"/>
          <w:szCs w:val="22"/>
        </w:rPr>
        <w:t xml:space="preserve">3.) Miestom odovzdania predmetu zmluvy je </w:t>
      </w:r>
      <w:r>
        <w:rPr>
          <w:sz w:val="22"/>
          <w:szCs w:val="22"/>
        </w:rPr>
        <w:t>sídlo kupujúceho. Kupujúci je povinný zabezpečiť podmienky na včasnú a bezproblémovú vykládku predmetu zmluvy dodaného dopravným prostriedkom predávajúceho. Každá aj začatá hodina nad rámec jednej hodiny potrebnej na vykládku, bude dofakturovaná kupujúcemu v hodnote 100 EUR /hod.</w:t>
      </w:r>
    </w:p>
    <w:p w:rsidR="00BD7D33" w:rsidRPr="00554D9F" w:rsidRDefault="00BD7D33" w:rsidP="00554D9F">
      <w:pPr>
        <w:pStyle w:val="Zkladntext"/>
        <w:jc w:val="both"/>
        <w:rPr>
          <w:sz w:val="22"/>
          <w:szCs w:val="22"/>
        </w:rPr>
      </w:pPr>
      <w:r w:rsidRPr="00554D9F">
        <w:rPr>
          <w:sz w:val="22"/>
          <w:szCs w:val="22"/>
        </w:rPr>
        <w:t>Kupujúci musí vytvoriť podmienky pre odovzdanie stroja a zaškolenie obslúh bez organizačných a technických zdržaní a podľa požiadaviek uvedených v cenovej ponuke. Cena zahŕňa náklady na zaškolenie obslúh a odovzdanie predmetu zmluvy a to max. po dobu</w:t>
      </w:r>
      <w:r w:rsidR="00554D9F" w:rsidRPr="00554D9F">
        <w:rPr>
          <w:sz w:val="22"/>
          <w:szCs w:val="22"/>
        </w:rPr>
        <w:t xml:space="preserve"> 2,5</w:t>
      </w:r>
      <w:r w:rsidRPr="00554D9F">
        <w:rPr>
          <w:sz w:val="22"/>
          <w:szCs w:val="22"/>
        </w:rPr>
        <w:t xml:space="preserve"> hodín. Čas navyše bude kupujúcemu vyfakturovaný podľa platného cenníka servisných služieb predávajúceho.</w:t>
      </w:r>
    </w:p>
    <w:p w:rsidR="00064572" w:rsidRDefault="00064572" w:rsidP="00554D9F">
      <w:pPr>
        <w:pStyle w:val="Zkladntext"/>
        <w:jc w:val="both"/>
        <w:rPr>
          <w:sz w:val="22"/>
          <w:szCs w:val="22"/>
        </w:rPr>
      </w:pPr>
      <w:r>
        <w:rPr>
          <w:sz w:val="22"/>
          <w:szCs w:val="22"/>
        </w:rPr>
        <w:t xml:space="preserve">4.) </w:t>
      </w:r>
      <w:r w:rsidRPr="00064572">
        <w:rPr>
          <w:sz w:val="22"/>
          <w:szCs w:val="22"/>
        </w:rPr>
        <w:t>V cene stroja je zahrnuté uvedenie stroja do prevádzky vrátane konzultácie s obsluhou, ktorá dokázateľne má naštudovaný návod na obsluhu daného stroja. Obchodný zástupca predávajúceho samostatným dokladom odovzdá a kupujúci potvrdí prevzatie Návodu na obsluhu na daný stroj.</w:t>
      </w:r>
    </w:p>
    <w:p w:rsidR="00357FA8" w:rsidRPr="003A4032" w:rsidRDefault="00357FA8" w:rsidP="00554D9F">
      <w:pPr>
        <w:pStyle w:val="Zkladntext"/>
        <w:jc w:val="both"/>
        <w:rPr>
          <w:sz w:val="12"/>
          <w:szCs w:val="12"/>
        </w:rPr>
      </w:pPr>
    </w:p>
    <w:p w:rsidR="00605E8F" w:rsidRPr="00050180" w:rsidRDefault="00ED3E45" w:rsidP="00554D9F">
      <w:pPr>
        <w:pStyle w:val="Zkladntext"/>
        <w:jc w:val="center"/>
        <w:rPr>
          <w:lang w:val="sk-SK"/>
        </w:rPr>
      </w:pPr>
      <w:r w:rsidRPr="00050180">
        <w:rPr>
          <w:b/>
          <w:sz w:val="32"/>
          <w:lang w:val="sk-SK"/>
        </w:rPr>
        <w:t xml:space="preserve">IV. </w:t>
      </w:r>
      <w:r w:rsidR="00605E8F" w:rsidRPr="00050180">
        <w:rPr>
          <w:b/>
          <w:sz w:val="32"/>
          <w:lang w:val="sk-SK"/>
        </w:rPr>
        <w:t>Cena predmetu zmluvy a jej splatnosť</w:t>
      </w:r>
    </w:p>
    <w:tbl>
      <w:tblPr>
        <w:tblW w:w="8931" w:type="dxa"/>
        <w:tblInd w:w="108" w:type="dxa"/>
        <w:tblLayout w:type="fixed"/>
        <w:tblLook w:val="0000" w:firstRow="0" w:lastRow="0" w:firstColumn="0" w:lastColumn="0" w:noHBand="0" w:noVBand="0"/>
      </w:tblPr>
      <w:tblGrid>
        <w:gridCol w:w="650"/>
        <w:gridCol w:w="5871"/>
        <w:gridCol w:w="567"/>
        <w:gridCol w:w="1843"/>
      </w:tblGrid>
      <w:tr w:rsidR="00422844" w:rsidRPr="00050180" w:rsidTr="00422844">
        <w:tc>
          <w:tcPr>
            <w:tcW w:w="650" w:type="dxa"/>
            <w:tcBorders>
              <w:top w:val="single" w:sz="6" w:space="0" w:color="auto"/>
              <w:left w:val="single" w:sz="6" w:space="0" w:color="auto"/>
              <w:bottom w:val="single" w:sz="6" w:space="0" w:color="auto"/>
              <w:right w:val="single" w:sz="6" w:space="0" w:color="auto"/>
            </w:tcBorders>
            <w:shd w:val="clear" w:color="C0C0C0" w:fill="auto"/>
          </w:tcPr>
          <w:p w:rsidR="00422844" w:rsidRPr="00050180" w:rsidRDefault="00422844" w:rsidP="00554D9F">
            <w:pPr>
              <w:pStyle w:val="Standardnte"/>
              <w:jc w:val="center"/>
              <w:rPr>
                <w:b/>
                <w:sz w:val="22"/>
                <w:szCs w:val="22"/>
                <w:lang w:val="sk-SK"/>
              </w:rPr>
            </w:pPr>
            <w:r w:rsidRPr="00050180">
              <w:rPr>
                <w:b/>
                <w:sz w:val="22"/>
                <w:szCs w:val="22"/>
                <w:lang w:val="sk-SK"/>
              </w:rPr>
              <w:t>P.č</w:t>
            </w:r>
          </w:p>
        </w:tc>
        <w:tc>
          <w:tcPr>
            <w:tcW w:w="5871" w:type="dxa"/>
            <w:tcBorders>
              <w:top w:val="single" w:sz="6" w:space="0" w:color="auto"/>
              <w:left w:val="single" w:sz="6" w:space="0" w:color="auto"/>
              <w:bottom w:val="single" w:sz="6" w:space="0" w:color="auto"/>
              <w:right w:val="single" w:sz="6" w:space="0" w:color="auto"/>
            </w:tcBorders>
            <w:shd w:val="clear" w:color="C0C0C0" w:fill="auto"/>
          </w:tcPr>
          <w:p w:rsidR="00422844" w:rsidRPr="00050180" w:rsidRDefault="00422844" w:rsidP="00554D9F">
            <w:pPr>
              <w:pStyle w:val="Standardnte"/>
              <w:jc w:val="center"/>
              <w:rPr>
                <w:b/>
                <w:sz w:val="22"/>
                <w:szCs w:val="22"/>
                <w:lang w:val="sk-SK"/>
              </w:rPr>
            </w:pPr>
            <w:r w:rsidRPr="00050180">
              <w:rPr>
                <w:b/>
                <w:sz w:val="22"/>
                <w:szCs w:val="22"/>
                <w:lang w:val="sk-SK"/>
              </w:rPr>
              <w:t>Názov tovaru – špecifikácia</w:t>
            </w:r>
          </w:p>
        </w:tc>
        <w:tc>
          <w:tcPr>
            <w:tcW w:w="567" w:type="dxa"/>
            <w:tcBorders>
              <w:top w:val="single" w:sz="6" w:space="0" w:color="auto"/>
              <w:left w:val="single" w:sz="6" w:space="0" w:color="auto"/>
              <w:bottom w:val="single" w:sz="6" w:space="0" w:color="auto"/>
              <w:right w:val="single" w:sz="6" w:space="0" w:color="auto"/>
            </w:tcBorders>
            <w:shd w:val="clear" w:color="C0C0C0" w:fill="auto"/>
          </w:tcPr>
          <w:p w:rsidR="00422844" w:rsidRPr="00050180" w:rsidRDefault="00422844" w:rsidP="00554D9F">
            <w:pPr>
              <w:pStyle w:val="Standardnte"/>
              <w:jc w:val="center"/>
              <w:rPr>
                <w:b/>
                <w:sz w:val="22"/>
                <w:szCs w:val="22"/>
                <w:lang w:val="sk-SK"/>
              </w:rPr>
            </w:pPr>
            <w:r>
              <w:rPr>
                <w:b/>
                <w:sz w:val="22"/>
                <w:szCs w:val="22"/>
                <w:lang w:val="sk-SK"/>
              </w:rPr>
              <w:t>ks</w:t>
            </w:r>
          </w:p>
        </w:tc>
        <w:tc>
          <w:tcPr>
            <w:tcW w:w="1843" w:type="dxa"/>
            <w:tcBorders>
              <w:top w:val="single" w:sz="6" w:space="0" w:color="auto"/>
              <w:left w:val="single" w:sz="6" w:space="0" w:color="auto"/>
              <w:bottom w:val="single" w:sz="6" w:space="0" w:color="auto"/>
              <w:right w:val="single" w:sz="6" w:space="0" w:color="auto"/>
            </w:tcBorders>
            <w:shd w:val="clear" w:color="C0C0C0" w:fill="auto"/>
          </w:tcPr>
          <w:p w:rsidR="00422844" w:rsidRPr="00050180" w:rsidRDefault="00422844" w:rsidP="00554D9F">
            <w:pPr>
              <w:pStyle w:val="Standardnte"/>
              <w:tabs>
                <w:tab w:val="center" w:pos="955"/>
              </w:tabs>
              <w:rPr>
                <w:b/>
                <w:sz w:val="22"/>
                <w:szCs w:val="22"/>
                <w:lang w:val="sk-SK"/>
              </w:rPr>
            </w:pPr>
            <w:r w:rsidRPr="00050180">
              <w:rPr>
                <w:b/>
                <w:sz w:val="22"/>
                <w:szCs w:val="22"/>
                <w:lang w:val="sk-SK"/>
              </w:rPr>
              <w:tab/>
              <w:t>Cena spolu</w:t>
            </w:r>
          </w:p>
        </w:tc>
      </w:tr>
      <w:tr w:rsidR="00422844" w:rsidRPr="00050180" w:rsidTr="00422844">
        <w:trPr>
          <w:trHeight w:val="766"/>
        </w:trPr>
        <w:tc>
          <w:tcPr>
            <w:tcW w:w="650" w:type="dxa"/>
            <w:tcBorders>
              <w:top w:val="single" w:sz="6" w:space="0" w:color="auto"/>
              <w:left w:val="single" w:sz="6" w:space="0" w:color="auto"/>
              <w:bottom w:val="single" w:sz="6" w:space="0" w:color="auto"/>
              <w:right w:val="single" w:sz="6" w:space="0" w:color="auto"/>
            </w:tcBorders>
            <w:shd w:val="clear" w:color="C0C0C0" w:fill="auto"/>
          </w:tcPr>
          <w:p w:rsidR="00422844" w:rsidRPr="00554D9F" w:rsidRDefault="00422844" w:rsidP="00554D9F">
            <w:pPr>
              <w:pStyle w:val="Standardnte"/>
              <w:jc w:val="center"/>
              <w:rPr>
                <w:sz w:val="12"/>
                <w:szCs w:val="12"/>
                <w:lang w:val="sk-SK"/>
              </w:rPr>
            </w:pPr>
          </w:p>
          <w:p w:rsidR="00422844" w:rsidRDefault="00422844" w:rsidP="00554D9F">
            <w:pPr>
              <w:pStyle w:val="Standardnte"/>
              <w:jc w:val="center"/>
              <w:rPr>
                <w:sz w:val="22"/>
                <w:szCs w:val="22"/>
                <w:lang w:val="sk-SK"/>
              </w:rPr>
            </w:pPr>
            <w:r w:rsidRPr="00050180">
              <w:rPr>
                <w:sz w:val="22"/>
                <w:szCs w:val="22"/>
                <w:lang w:val="sk-SK"/>
              </w:rPr>
              <w:t>1.</w:t>
            </w:r>
          </w:p>
          <w:p w:rsidR="00422844" w:rsidRPr="00050180" w:rsidRDefault="00422844" w:rsidP="00554D9F">
            <w:pPr>
              <w:pStyle w:val="Standardnte"/>
              <w:jc w:val="center"/>
              <w:rPr>
                <w:sz w:val="22"/>
                <w:szCs w:val="22"/>
                <w:lang w:val="sk-SK"/>
              </w:rPr>
            </w:pPr>
          </w:p>
        </w:tc>
        <w:tc>
          <w:tcPr>
            <w:tcW w:w="5871" w:type="dxa"/>
            <w:tcBorders>
              <w:top w:val="single" w:sz="6" w:space="0" w:color="auto"/>
              <w:left w:val="single" w:sz="6" w:space="0" w:color="auto"/>
              <w:bottom w:val="single" w:sz="6" w:space="0" w:color="auto"/>
              <w:right w:val="single" w:sz="6" w:space="0" w:color="auto"/>
            </w:tcBorders>
            <w:shd w:val="clear" w:color="C0C0C0" w:fill="auto"/>
          </w:tcPr>
          <w:p w:rsidR="00422844" w:rsidRPr="00554D9F" w:rsidRDefault="00422844" w:rsidP="00554D9F">
            <w:pPr>
              <w:rPr>
                <w:sz w:val="12"/>
                <w:szCs w:val="12"/>
                <w:lang w:val="sk-SK"/>
              </w:rPr>
            </w:pPr>
          </w:p>
          <w:p w:rsidR="00554D9F" w:rsidRPr="00554D9F" w:rsidRDefault="00554D9F" w:rsidP="00554D9F">
            <w:pPr>
              <w:rPr>
                <w:b/>
                <w:sz w:val="22"/>
                <w:szCs w:val="22"/>
                <w:lang w:val="sk-SK"/>
              </w:rPr>
            </w:pPr>
            <w:r w:rsidRPr="00554D9F">
              <w:rPr>
                <w:b/>
                <w:sz w:val="22"/>
                <w:szCs w:val="22"/>
                <w:lang w:val="sk-SK"/>
              </w:rPr>
              <w:t xml:space="preserve">Traktor MF8740 Dyna VT S5 EXCLUSIVE </w:t>
            </w:r>
          </w:p>
          <w:p w:rsidR="00554D9F" w:rsidRDefault="00554D9F" w:rsidP="00554D9F">
            <w:pPr>
              <w:rPr>
                <w:sz w:val="22"/>
                <w:szCs w:val="22"/>
                <w:lang w:val="sk-SK"/>
              </w:rPr>
            </w:pPr>
            <w:r>
              <w:rPr>
                <w:sz w:val="22"/>
                <w:szCs w:val="22"/>
                <w:lang w:val="sk-SK"/>
              </w:rPr>
              <w:t>+ digitálny balíček D</w:t>
            </w:r>
          </w:p>
          <w:p w:rsidR="00422844" w:rsidRPr="009B430A" w:rsidRDefault="00422844" w:rsidP="00554D9F">
            <w:pPr>
              <w:rPr>
                <w:sz w:val="22"/>
                <w:szCs w:val="22"/>
                <w:lang w:val="sk-SK"/>
              </w:rPr>
            </w:pPr>
            <w:r>
              <w:rPr>
                <w:sz w:val="22"/>
                <w:szCs w:val="22"/>
                <w:lang w:val="sk-SK"/>
              </w:rPr>
              <w:t>vý</w:t>
            </w:r>
            <w:r w:rsidRPr="00AC55D4">
              <w:rPr>
                <w:sz w:val="22"/>
                <w:szCs w:val="22"/>
                <w:lang w:val="sk-SK"/>
              </w:rPr>
              <w:t>bava podľa cenovej ponuky</w:t>
            </w:r>
          </w:p>
        </w:tc>
        <w:tc>
          <w:tcPr>
            <w:tcW w:w="567" w:type="dxa"/>
            <w:tcBorders>
              <w:top w:val="single" w:sz="6" w:space="0" w:color="auto"/>
              <w:left w:val="single" w:sz="6" w:space="0" w:color="auto"/>
              <w:bottom w:val="single" w:sz="6" w:space="0" w:color="auto"/>
              <w:right w:val="single" w:sz="6" w:space="0" w:color="auto"/>
            </w:tcBorders>
            <w:shd w:val="clear" w:color="C0C0C0" w:fill="auto"/>
          </w:tcPr>
          <w:p w:rsidR="00422844" w:rsidRPr="00554D9F" w:rsidRDefault="00422844" w:rsidP="00554D9F">
            <w:pPr>
              <w:pStyle w:val="Standardnte"/>
              <w:jc w:val="center"/>
              <w:rPr>
                <w:sz w:val="12"/>
                <w:szCs w:val="12"/>
                <w:lang w:val="sk-SK"/>
              </w:rPr>
            </w:pPr>
          </w:p>
          <w:p w:rsidR="00422844" w:rsidRDefault="00422844" w:rsidP="00554D9F">
            <w:pPr>
              <w:pStyle w:val="Standardnte"/>
              <w:jc w:val="center"/>
              <w:rPr>
                <w:sz w:val="22"/>
                <w:szCs w:val="22"/>
                <w:lang w:val="sk-SK"/>
              </w:rPr>
            </w:pPr>
            <w:r>
              <w:rPr>
                <w:sz w:val="22"/>
                <w:szCs w:val="22"/>
                <w:lang w:val="sk-SK"/>
              </w:rPr>
              <w:t>1</w:t>
            </w:r>
          </w:p>
          <w:p w:rsidR="00554D9F" w:rsidRPr="00050180" w:rsidRDefault="00554D9F" w:rsidP="00554D9F">
            <w:pPr>
              <w:pStyle w:val="Standardnte"/>
              <w:jc w:val="center"/>
              <w:rPr>
                <w:sz w:val="22"/>
                <w:szCs w:val="22"/>
                <w:lang w:val="sk-SK"/>
              </w:rPr>
            </w:pPr>
            <w:r>
              <w:rPr>
                <w:sz w:val="22"/>
                <w:szCs w:val="22"/>
                <w:lang w:val="sk-SK"/>
              </w:rPr>
              <w:t>1</w:t>
            </w:r>
          </w:p>
        </w:tc>
        <w:tc>
          <w:tcPr>
            <w:tcW w:w="1843" w:type="dxa"/>
            <w:tcBorders>
              <w:top w:val="single" w:sz="6" w:space="0" w:color="auto"/>
              <w:left w:val="single" w:sz="6" w:space="0" w:color="auto"/>
              <w:bottom w:val="single" w:sz="6" w:space="0" w:color="auto"/>
              <w:right w:val="single" w:sz="6" w:space="0" w:color="auto"/>
            </w:tcBorders>
            <w:shd w:val="clear" w:color="C0C0C0" w:fill="auto"/>
          </w:tcPr>
          <w:p w:rsidR="00422844" w:rsidRPr="00554D9F" w:rsidRDefault="00422844" w:rsidP="00554D9F">
            <w:pPr>
              <w:pStyle w:val="Standardnte"/>
              <w:jc w:val="right"/>
              <w:rPr>
                <w:sz w:val="12"/>
                <w:szCs w:val="12"/>
                <w:lang w:val="sk-SK"/>
              </w:rPr>
            </w:pPr>
          </w:p>
          <w:p w:rsidR="00422844" w:rsidRDefault="004606EB" w:rsidP="00554D9F">
            <w:pPr>
              <w:pStyle w:val="Standardnte"/>
              <w:jc w:val="right"/>
              <w:rPr>
                <w:sz w:val="22"/>
                <w:szCs w:val="22"/>
                <w:lang w:val="sk-SK"/>
              </w:rPr>
            </w:pPr>
            <w:r>
              <w:rPr>
                <w:sz w:val="22"/>
                <w:szCs w:val="22"/>
                <w:lang w:val="sk-SK"/>
              </w:rPr>
              <w:t>227.389</w:t>
            </w:r>
            <w:r w:rsidR="00422844">
              <w:rPr>
                <w:sz w:val="22"/>
                <w:szCs w:val="22"/>
                <w:lang w:val="sk-SK"/>
              </w:rPr>
              <w:t>,00</w:t>
            </w:r>
            <w:r w:rsidR="00422844" w:rsidRPr="00050180">
              <w:rPr>
                <w:sz w:val="22"/>
                <w:szCs w:val="22"/>
                <w:lang w:val="sk-SK"/>
              </w:rPr>
              <w:t xml:space="preserve"> EUR</w:t>
            </w:r>
          </w:p>
          <w:p w:rsidR="00554D9F" w:rsidRDefault="004606EB" w:rsidP="00554D9F">
            <w:pPr>
              <w:pStyle w:val="Standardnte"/>
              <w:jc w:val="right"/>
              <w:rPr>
                <w:sz w:val="22"/>
                <w:szCs w:val="22"/>
                <w:lang w:val="sk-SK"/>
              </w:rPr>
            </w:pPr>
            <w:r>
              <w:rPr>
                <w:sz w:val="22"/>
                <w:szCs w:val="22"/>
                <w:lang w:val="sk-SK"/>
              </w:rPr>
              <w:t>12.611</w:t>
            </w:r>
            <w:r w:rsidR="00554D9F">
              <w:rPr>
                <w:sz w:val="22"/>
                <w:szCs w:val="22"/>
                <w:lang w:val="sk-SK"/>
              </w:rPr>
              <w:t>,00 EUR</w:t>
            </w:r>
          </w:p>
          <w:p w:rsidR="00422844" w:rsidRPr="00050180" w:rsidRDefault="00422844" w:rsidP="00554D9F">
            <w:pPr>
              <w:pStyle w:val="Standardnte"/>
              <w:jc w:val="right"/>
              <w:rPr>
                <w:sz w:val="22"/>
                <w:szCs w:val="22"/>
                <w:lang w:val="sk-SK"/>
              </w:rPr>
            </w:pPr>
          </w:p>
        </w:tc>
      </w:tr>
      <w:tr w:rsidR="00422844" w:rsidRPr="00050180" w:rsidTr="00554D9F">
        <w:trPr>
          <w:trHeight w:val="262"/>
        </w:trPr>
        <w:tc>
          <w:tcPr>
            <w:tcW w:w="7088" w:type="dxa"/>
            <w:gridSpan w:val="3"/>
            <w:tcBorders>
              <w:top w:val="single" w:sz="6" w:space="0" w:color="auto"/>
              <w:left w:val="single" w:sz="6" w:space="0" w:color="auto"/>
              <w:bottom w:val="single" w:sz="6" w:space="0" w:color="auto"/>
              <w:right w:val="single" w:sz="6" w:space="0" w:color="auto"/>
            </w:tcBorders>
            <w:shd w:val="clear" w:color="C0C0C0" w:fill="auto"/>
          </w:tcPr>
          <w:p w:rsidR="00422844" w:rsidRPr="00050180" w:rsidRDefault="00422844" w:rsidP="00422844">
            <w:pPr>
              <w:pStyle w:val="Standardnte"/>
              <w:rPr>
                <w:sz w:val="22"/>
                <w:szCs w:val="22"/>
                <w:lang w:val="sk-SK"/>
              </w:rPr>
            </w:pPr>
            <w:r>
              <w:rPr>
                <w:sz w:val="22"/>
                <w:szCs w:val="22"/>
                <w:lang w:val="sk-SK"/>
              </w:rPr>
              <w:t>Spolu v EUR bez DPH</w:t>
            </w:r>
          </w:p>
        </w:tc>
        <w:tc>
          <w:tcPr>
            <w:tcW w:w="1843" w:type="dxa"/>
            <w:tcBorders>
              <w:top w:val="single" w:sz="6" w:space="0" w:color="auto"/>
              <w:left w:val="single" w:sz="6" w:space="0" w:color="auto"/>
              <w:bottom w:val="single" w:sz="6" w:space="0" w:color="auto"/>
              <w:right w:val="single" w:sz="6" w:space="0" w:color="auto"/>
            </w:tcBorders>
            <w:shd w:val="clear" w:color="C0C0C0" w:fill="auto"/>
          </w:tcPr>
          <w:p w:rsidR="00422844" w:rsidRPr="00050180" w:rsidRDefault="00554D9F" w:rsidP="00805C5A">
            <w:pPr>
              <w:pStyle w:val="Standardnte"/>
              <w:jc w:val="right"/>
              <w:rPr>
                <w:sz w:val="22"/>
                <w:szCs w:val="22"/>
                <w:lang w:val="sk-SK"/>
              </w:rPr>
            </w:pPr>
            <w:r>
              <w:rPr>
                <w:sz w:val="22"/>
                <w:szCs w:val="22"/>
                <w:lang w:val="sk-SK"/>
              </w:rPr>
              <w:t>240.00</w:t>
            </w:r>
            <w:r w:rsidR="00422844">
              <w:rPr>
                <w:sz w:val="22"/>
                <w:szCs w:val="22"/>
                <w:lang w:val="sk-SK"/>
              </w:rPr>
              <w:t>0,00 EUR</w:t>
            </w:r>
          </w:p>
        </w:tc>
      </w:tr>
    </w:tbl>
    <w:p w:rsidR="00605E8F" w:rsidRPr="00805C5A" w:rsidRDefault="00605E8F" w:rsidP="00805C5A">
      <w:pPr>
        <w:pStyle w:val="Zkladntext"/>
        <w:jc w:val="both"/>
        <w:rPr>
          <w:b/>
          <w:sz w:val="12"/>
          <w:szCs w:val="12"/>
          <w:lang w:val="sk-SK"/>
        </w:rPr>
      </w:pPr>
    </w:p>
    <w:p w:rsidR="00605E8F" w:rsidRPr="00050180" w:rsidRDefault="00605E8F" w:rsidP="00805C5A">
      <w:pPr>
        <w:pStyle w:val="Zkladntext"/>
        <w:jc w:val="both"/>
        <w:rPr>
          <w:sz w:val="22"/>
          <w:szCs w:val="22"/>
          <w:lang w:val="sk-SK"/>
        </w:rPr>
      </w:pPr>
      <w:r w:rsidRPr="00050180">
        <w:rPr>
          <w:b/>
          <w:sz w:val="22"/>
          <w:szCs w:val="22"/>
          <w:lang w:val="sk-SK"/>
        </w:rPr>
        <w:t>1.)</w:t>
      </w:r>
      <w:r w:rsidRPr="00050180">
        <w:rPr>
          <w:sz w:val="22"/>
          <w:szCs w:val="22"/>
          <w:lang w:val="sk-SK"/>
        </w:rPr>
        <w:t xml:space="preserve"> Cena vrátane dopravy, bez DPH: </w:t>
      </w:r>
      <w:r w:rsidRPr="00050180">
        <w:rPr>
          <w:sz w:val="22"/>
          <w:szCs w:val="22"/>
          <w:lang w:val="sk-SK"/>
        </w:rPr>
        <w:tab/>
      </w:r>
      <w:r w:rsidRPr="00050180">
        <w:rPr>
          <w:sz w:val="22"/>
          <w:szCs w:val="22"/>
          <w:lang w:val="sk-SK"/>
        </w:rPr>
        <w:tab/>
      </w:r>
      <w:r w:rsidRPr="00050180">
        <w:rPr>
          <w:sz w:val="22"/>
          <w:szCs w:val="22"/>
          <w:lang w:val="sk-SK"/>
        </w:rPr>
        <w:tab/>
        <w:t xml:space="preserve">    </w:t>
      </w:r>
      <w:r w:rsidRPr="00050180">
        <w:rPr>
          <w:sz w:val="22"/>
          <w:szCs w:val="22"/>
          <w:lang w:val="sk-SK"/>
        </w:rPr>
        <w:tab/>
        <w:t xml:space="preserve">              </w:t>
      </w:r>
      <w:r w:rsidRPr="00050180">
        <w:rPr>
          <w:sz w:val="22"/>
          <w:szCs w:val="22"/>
          <w:lang w:val="sk-SK"/>
        </w:rPr>
        <w:tab/>
      </w:r>
      <w:r w:rsidR="00584956">
        <w:rPr>
          <w:sz w:val="22"/>
          <w:szCs w:val="22"/>
          <w:lang w:val="sk-SK"/>
        </w:rPr>
        <w:t xml:space="preserve">  </w:t>
      </w:r>
      <w:r w:rsidR="00481FED">
        <w:rPr>
          <w:sz w:val="22"/>
          <w:szCs w:val="22"/>
          <w:lang w:val="sk-SK"/>
        </w:rPr>
        <w:t xml:space="preserve"> </w:t>
      </w:r>
      <w:r w:rsidR="00554D9F">
        <w:rPr>
          <w:sz w:val="22"/>
          <w:szCs w:val="22"/>
          <w:lang w:val="sk-SK"/>
        </w:rPr>
        <w:t>240.000</w:t>
      </w:r>
      <w:r w:rsidR="009B430A">
        <w:rPr>
          <w:sz w:val="22"/>
          <w:szCs w:val="22"/>
          <w:lang w:val="sk-SK"/>
        </w:rPr>
        <w:t>,</w:t>
      </w:r>
      <w:r w:rsidR="00584956">
        <w:rPr>
          <w:sz w:val="22"/>
          <w:szCs w:val="22"/>
          <w:lang w:val="sk-SK"/>
        </w:rPr>
        <w:t>0</w:t>
      </w:r>
      <w:r w:rsidR="005104DD">
        <w:rPr>
          <w:sz w:val="22"/>
          <w:szCs w:val="22"/>
          <w:lang w:val="sk-SK"/>
        </w:rPr>
        <w:t>0</w:t>
      </w:r>
      <w:r w:rsidRPr="00050180">
        <w:rPr>
          <w:sz w:val="22"/>
          <w:szCs w:val="22"/>
          <w:lang w:val="sk-SK"/>
        </w:rPr>
        <w:t xml:space="preserve"> EUR  </w:t>
      </w:r>
      <w:r w:rsidRPr="00050180">
        <w:rPr>
          <w:bCs/>
          <w:sz w:val="22"/>
          <w:szCs w:val="22"/>
          <w:lang w:val="sk-SK"/>
        </w:rPr>
        <w:t xml:space="preserve">    </w:t>
      </w:r>
    </w:p>
    <w:p w:rsidR="00605E8F" w:rsidRPr="00050180" w:rsidRDefault="00605E8F" w:rsidP="00805C5A">
      <w:pPr>
        <w:pStyle w:val="Zkladntext"/>
        <w:ind w:firstLine="300"/>
        <w:rPr>
          <w:bCs/>
          <w:sz w:val="22"/>
          <w:szCs w:val="22"/>
          <w:lang w:val="sk-SK"/>
        </w:rPr>
      </w:pPr>
      <w:r w:rsidRPr="00050180">
        <w:rPr>
          <w:bCs/>
          <w:sz w:val="22"/>
          <w:szCs w:val="22"/>
          <w:lang w:val="sk-SK"/>
        </w:rPr>
        <w:t>DPH 2</w:t>
      </w:r>
      <w:r w:rsidR="00422844">
        <w:rPr>
          <w:bCs/>
          <w:sz w:val="22"/>
          <w:szCs w:val="22"/>
          <w:lang w:val="sk-SK"/>
        </w:rPr>
        <w:t>3</w:t>
      </w:r>
      <w:r w:rsidRPr="00050180">
        <w:rPr>
          <w:bCs/>
          <w:sz w:val="22"/>
          <w:szCs w:val="22"/>
          <w:lang w:val="sk-SK"/>
        </w:rPr>
        <w:t xml:space="preserve"> %</w:t>
      </w:r>
      <w:r w:rsidRPr="00050180">
        <w:rPr>
          <w:bCs/>
          <w:sz w:val="22"/>
          <w:szCs w:val="22"/>
          <w:lang w:val="sk-SK"/>
        </w:rPr>
        <w:tab/>
      </w:r>
      <w:r w:rsidRPr="00050180">
        <w:rPr>
          <w:bCs/>
          <w:sz w:val="22"/>
          <w:szCs w:val="22"/>
          <w:lang w:val="sk-SK"/>
        </w:rPr>
        <w:tab/>
      </w:r>
      <w:r w:rsidRPr="00050180">
        <w:rPr>
          <w:bCs/>
          <w:sz w:val="22"/>
          <w:szCs w:val="22"/>
          <w:lang w:val="sk-SK"/>
        </w:rPr>
        <w:tab/>
      </w:r>
      <w:r w:rsidRPr="00050180">
        <w:rPr>
          <w:bCs/>
          <w:sz w:val="22"/>
          <w:szCs w:val="22"/>
          <w:lang w:val="sk-SK"/>
        </w:rPr>
        <w:tab/>
      </w:r>
      <w:r w:rsidRPr="00050180">
        <w:rPr>
          <w:bCs/>
          <w:sz w:val="22"/>
          <w:szCs w:val="22"/>
          <w:lang w:val="sk-SK"/>
        </w:rPr>
        <w:tab/>
      </w:r>
      <w:r w:rsidRPr="00050180">
        <w:rPr>
          <w:bCs/>
          <w:sz w:val="22"/>
          <w:szCs w:val="22"/>
          <w:lang w:val="sk-SK"/>
        </w:rPr>
        <w:tab/>
      </w:r>
      <w:r w:rsidRPr="00050180">
        <w:rPr>
          <w:bCs/>
          <w:sz w:val="22"/>
          <w:szCs w:val="22"/>
          <w:lang w:val="sk-SK"/>
        </w:rPr>
        <w:tab/>
      </w:r>
      <w:r w:rsidRPr="00050180">
        <w:rPr>
          <w:bCs/>
          <w:sz w:val="22"/>
          <w:szCs w:val="22"/>
          <w:lang w:val="sk-SK"/>
        </w:rPr>
        <w:tab/>
      </w:r>
      <w:r w:rsidRPr="00050180">
        <w:rPr>
          <w:bCs/>
          <w:sz w:val="22"/>
          <w:szCs w:val="22"/>
          <w:lang w:val="sk-SK"/>
        </w:rPr>
        <w:tab/>
      </w:r>
      <w:r w:rsidR="005104DD">
        <w:rPr>
          <w:bCs/>
          <w:sz w:val="22"/>
          <w:szCs w:val="22"/>
          <w:lang w:val="sk-SK"/>
        </w:rPr>
        <w:t xml:space="preserve">  </w:t>
      </w:r>
      <w:r w:rsidR="001D7548">
        <w:rPr>
          <w:bCs/>
          <w:sz w:val="22"/>
          <w:szCs w:val="22"/>
          <w:lang w:val="sk-SK"/>
        </w:rPr>
        <w:t xml:space="preserve"> </w:t>
      </w:r>
      <w:r w:rsidR="00554D9F">
        <w:rPr>
          <w:bCs/>
          <w:sz w:val="22"/>
          <w:szCs w:val="22"/>
          <w:lang w:val="sk-SK"/>
        </w:rPr>
        <w:t>55.200</w:t>
      </w:r>
      <w:r w:rsidR="00481FED">
        <w:rPr>
          <w:bCs/>
          <w:sz w:val="22"/>
          <w:szCs w:val="22"/>
          <w:lang w:val="sk-SK"/>
        </w:rPr>
        <w:t>,</w:t>
      </w:r>
      <w:r w:rsidR="00856FF6">
        <w:rPr>
          <w:bCs/>
          <w:sz w:val="22"/>
          <w:szCs w:val="22"/>
          <w:lang w:val="sk-SK"/>
        </w:rPr>
        <w:t>0</w:t>
      </w:r>
      <w:r w:rsidR="00584956">
        <w:rPr>
          <w:bCs/>
          <w:sz w:val="22"/>
          <w:szCs w:val="22"/>
          <w:lang w:val="sk-SK"/>
        </w:rPr>
        <w:t xml:space="preserve">0 </w:t>
      </w:r>
      <w:r w:rsidRPr="00050180">
        <w:rPr>
          <w:bCs/>
          <w:sz w:val="22"/>
          <w:szCs w:val="22"/>
          <w:lang w:val="sk-SK"/>
        </w:rPr>
        <w:t xml:space="preserve">EUR      </w:t>
      </w:r>
    </w:p>
    <w:p w:rsidR="00605E8F" w:rsidRPr="00050180" w:rsidRDefault="0043113B" w:rsidP="00E9309F">
      <w:pPr>
        <w:pStyle w:val="Zkladntext"/>
        <w:ind w:left="300"/>
        <w:rPr>
          <w:b/>
          <w:szCs w:val="24"/>
          <w:lang w:val="sk-SK"/>
        </w:rPr>
      </w:pPr>
      <w:r w:rsidRPr="00050180">
        <w:rPr>
          <w:b/>
          <w:szCs w:val="24"/>
          <w:lang w:val="sk-SK"/>
        </w:rPr>
        <w:t>Spolu</w:t>
      </w:r>
      <w:r w:rsidRPr="00050180">
        <w:rPr>
          <w:b/>
          <w:szCs w:val="24"/>
          <w:lang w:val="sk-SK"/>
        </w:rPr>
        <w:tab/>
      </w:r>
      <w:r w:rsidRPr="00050180">
        <w:rPr>
          <w:b/>
          <w:szCs w:val="24"/>
          <w:lang w:val="sk-SK"/>
        </w:rPr>
        <w:tab/>
      </w:r>
      <w:r w:rsidRPr="00050180">
        <w:rPr>
          <w:b/>
          <w:szCs w:val="24"/>
          <w:lang w:val="sk-SK"/>
        </w:rPr>
        <w:tab/>
      </w:r>
      <w:r w:rsidRPr="00050180">
        <w:rPr>
          <w:b/>
          <w:szCs w:val="24"/>
          <w:lang w:val="sk-SK"/>
        </w:rPr>
        <w:tab/>
      </w:r>
      <w:r w:rsidRPr="00050180">
        <w:rPr>
          <w:b/>
          <w:szCs w:val="24"/>
          <w:lang w:val="sk-SK"/>
        </w:rPr>
        <w:tab/>
      </w:r>
      <w:r w:rsidRPr="00050180">
        <w:rPr>
          <w:b/>
          <w:szCs w:val="24"/>
          <w:lang w:val="sk-SK"/>
        </w:rPr>
        <w:tab/>
      </w:r>
      <w:r w:rsidRPr="00050180">
        <w:rPr>
          <w:b/>
          <w:szCs w:val="24"/>
          <w:lang w:val="sk-SK"/>
        </w:rPr>
        <w:tab/>
      </w:r>
      <w:r w:rsidRPr="00050180">
        <w:rPr>
          <w:b/>
          <w:szCs w:val="24"/>
          <w:lang w:val="sk-SK"/>
        </w:rPr>
        <w:tab/>
        <w:t xml:space="preserve">             </w:t>
      </w:r>
      <w:r w:rsidR="00554D9F">
        <w:rPr>
          <w:b/>
          <w:szCs w:val="24"/>
          <w:lang w:val="sk-SK"/>
        </w:rPr>
        <w:t>295.200</w:t>
      </w:r>
      <w:r w:rsidR="00E9309F">
        <w:rPr>
          <w:b/>
          <w:szCs w:val="24"/>
          <w:lang w:val="sk-SK"/>
        </w:rPr>
        <w:t>,</w:t>
      </w:r>
      <w:r w:rsidR="00856FF6">
        <w:rPr>
          <w:b/>
          <w:szCs w:val="24"/>
          <w:lang w:val="sk-SK"/>
        </w:rPr>
        <w:t>0</w:t>
      </w:r>
      <w:r w:rsidR="00E9309F">
        <w:rPr>
          <w:b/>
          <w:szCs w:val="24"/>
          <w:lang w:val="sk-SK"/>
        </w:rPr>
        <w:t>0</w:t>
      </w:r>
      <w:r w:rsidR="00584956">
        <w:rPr>
          <w:b/>
          <w:szCs w:val="24"/>
          <w:lang w:val="sk-SK"/>
        </w:rPr>
        <w:t xml:space="preserve"> </w:t>
      </w:r>
      <w:r w:rsidR="00605E8F" w:rsidRPr="00050180">
        <w:rPr>
          <w:b/>
          <w:szCs w:val="24"/>
          <w:lang w:val="sk-SK"/>
        </w:rPr>
        <w:t>EUR</w:t>
      </w:r>
    </w:p>
    <w:p w:rsidR="00805C5A" w:rsidRPr="00805C5A" w:rsidRDefault="00805C5A" w:rsidP="00805C5A">
      <w:pPr>
        <w:pStyle w:val="Zkladntext"/>
        <w:jc w:val="both"/>
        <w:rPr>
          <w:b/>
          <w:sz w:val="12"/>
          <w:szCs w:val="12"/>
          <w:lang w:val="sk-SK"/>
        </w:rPr>
      </w:pPr>
    </w:p>
    <w:p w:rsidR="00B8089C" w:rsidRDefault="00901E67" w:rsidP="00882E27">
      <w:pPr>
        <w:pStyle w:val="Zkladntext"/>
        <w:jc w:val="both"/>
        <w:rPr>
          <w:sz w:val="22"/>
          <w:szCs w:val="22"/>
          <w:lang w:val="sk-SK"/>
        </w:rPr>
      </w:pPr>
      <w:r w:rsidRPr="00050180">
        <w:rPr>
          <w:b/>
          <w:sz w:val="22"/>
          <w:szCs w:val="22"/>
          <w:lang w:val="sk-SK"/>
        </w:rPr>
        <w:lastRenderedPageBreak/>
        <w:t xml:space="preserve">2.) </w:t>
      </w:r>
      <w:r w:rsidR="00B8089C" w:rsidRPr="00050180">
        <w:rPr>
          <w:bCs/>
          <w:sz w:val="22"/>
          <w:szCs w:val="22"/>
          <w:lang w:val="sk-SK"/>
        </w:rPr>
        <w:t xml:space="preserve">Celá kúpna cena </w:t>
      </w:r>
      <w:r w:rsidR="00DC4034" w:rsidRPr="00050180">
        <w:rPr>
          <w:bCs/>
          <w:sz w:val="22"/>
          <w:szCs w:val="22"/>
          <w:lang w:val="sk-SK"/>
        </w:rPr>
        <w:t>vrátane</w:t>
      </w:r>
      <w:r w:rsidR="00B8089C" w:rsidRPr="00050180">
        <w:rPr>
          <w:bCs/>
          <w:sz w:val="22"/>
          <w:szCs w:val="22"/>
          <w:lang w:val="sk-SK"/>
        </w:rPr>
        <w:t xml:space="preserve"> DPH vo výške</w:t>
      </w:r>
      <w:r w:rsidR="00856FF6">
        <w:rPr>
          <w:bCs/>
          <w:sz w:val="22"/>
          <w:szCs w:val="22"/>
          <w:lang w:val="sk-SK"/>
        </w:rPr>
        <w:t xml:space="preserve"> </w:t>
      </w:r>
      <w:r w:rsidR="00554D9F">
        <w:rPr>
          <w:bCs/>
          <w:sz w:val="22"/>
          <w:szCs w:val="22"/>
          <w:lang w:val="sk-SK"/>
        </w:rPr>
        <w:t>295.200</w:t>
      </w:r>
      <w:r w:rsidR="003A4032">
        <w:rPr>
          <w:bCs/>
          <w:sz w:val="22"/>
          <w:szCs w:val="22"/>
          <w:lang w:val="sk-SK"/>
        </w:rPr>
        <w:t>,00</w:t>
      </w:r>
      <w:r w:rsidR="00772610">
        <w:rPr>
          <w:bCs/>
          <w:sz w:val="22"/>
          <w:szCs w:val="22"/>
          <w:lang w:val="sk-SK"/>
        </w:rPr>
        <w:t xml:space="preserve"> </w:t>
      </w:r>
      <w:r w:rsidR="00B8089C" w:rsidRPr="00050180">
        <w:rPr>
          <w:bCs/>
          <w:sz w:val="22"/>
          <w:szCs w:val="22"/>
          <w:lang w:val="sk-SK"/>
        </w:rPr>
        <w:t>EUR b</w:t>
      </w:r>
      <w:r w:rsidR="00B8089C" w:rsidRPr="00050180">
        <w:rPr>
          <w:sz w:val="22"/>
          <w:szCs w:val="22"/>
          <w:lang w:val="sk-SK"/>
        </w:rPr>
        <w:t xml:space="preserve">ude kupujúcim uhradená na účet </w:t>
      </w:r>
      <w:r w:rsidR="00A700BC" w:rsidRPr="00050180">
        <w:rPr>
          <w:sz w:val="22"/>
          <w:szCs w:val="22"/>
          <w:lang w:val="sk-SK"/>
        </w:rPr>
        <w:t>predávajúceho</w:t>
      </w:r>
      <w:r w:rsidR="00E9309F">
        <w:rPr>
          <w:sz w:val="22"/>
          <w:szCs w:val="22"/>
          <w:lang w:val="sk-SK"/>
        </w:rPr>
        <w:t xml:space="preserve"> </w:t>
      </w:r>
      <w:r w:rsidR="005A3718">
        <w:rPr>
          <w:sz w:val="22"/>
          <w:szCs w:val="22"/>
          <w:lang w:val="sk-SK"/>
        </w:rPr>
        <w:t xml:space="preserve">najneskôr do </w:t>
      </w:r>
      <w:r w:rsidR="00554D9F">
        <w:rPr>
          <w:sz w:val="22"/>
          <w:szCs w:val="22"/>
          <w:lang w:val="sk-SK"/>
        </w:rPr>
        <w:t>7</w:t>
      </w:r>
      <w:r w:rsidR="00C03E81">
        <w:rPr>
          <w:sz w:val="22"/>
          <w:szCs w:val="22"/>
          <w:lang w:val="sk-SK"/>
        </w:rPr>
        <w:t xml:space="preserve"> </w:t>
      </w:r>
      <w:r w:rsidR="006A21D8">
        <w:rPr>
          <w:sz w:val="22"/>
          <w:szCs w:val="22"/>
          <w:lang w:val="sk-SK"/>
        </w:rPr>
        <w:t>dní po dodávke a vystavení daňového dokladu</w:t>
      </w:r>
      <w:r w:rsidR="00B64060" w:rsidRPr="00050180">
        <w:rPr>
          <w:sz w:val="22"/>
          <w:szCs w:val="22"/>
          <w:lang w:val="sk-SK"/>
        </w:rPr>
        <w:t>.</w:t>
      </w:r>
    </w:p>
    <w:p w:rsidR="00551CBE" w:rsidRDefault="00551CBE" w:rsidP="00882E27">
      <w:pPr>
        <w:pStyle w:val="Zkladntext"/>
        <w:jc w:val="both"/>
        <w:rPr>
          <w:sz w:val="22"/>
          <w:szCs w:val="22"/>
          <w:lang w:val="sk-SK"/>
        </w:rPr>
      </w:pPr>
      <w:r>
        <w:rPr>
          <w:sz w:val="22"/>
          <w:szCs w:val="22"/>
          <w:lang w:val="sk-SK"/>
        </w:rPr>
        <w:t xml:space="preserve">Kupujúci je povinný </w:t>
      </w:r>
      <w:r w:rsidR="00511694">
        <w:rPr>
          <w:sz w:val="22"/>
          <w:szCs w:val="22"/>
          <w:lang w:val="sk-SK"/>
        </w:rPr>
        <w:t xml:space="preserve">pred dodávkou predmetu zmluvy </w:t>
      </w:r>
      <w:r>
        <w:rPr>
          <w:sz w:val="22"/>
          <w:szCs w:val="22"/>
          <w:lang w:val="sk-SK"/>
        </w:rPr>
        <w:t xml:space="preserve">predložiť predávajúcemu podpísané a schválené financovanie predmetu zmluvy a tiež potvrdenie o úhrade prvej zvýšenej splátky financujúcej spoločnosti. </w:t>
      </w:r>
    </w:p>
    <w:p w:rsidR="00901E67" w:rsidRDefault="00901E67" w:rsidP="00805C5A">
      <w:pPr>
        <w:pStyle w:val="Zkladntext"/>
        <w:jc w:val="both"/>
        <w:rPr>
          <w:sz w:val="22"/>
          <w:szCs w:val="22"/>
          <w:lang w:val="sk-SK"/>
        </w:rPr>
      </w:pPr>
      <w:r w:rsidRPr="00050180">
        <w:rPr>
          <w:b/>
          <w:sz w:val="22"/>
          <w:szCs w:val="22"/>
          <w:lang w:val="sk-SK"/>
        </w:rPr>
        <w:t>3.)</w:t>
      </w:r>
      <w:r w:rsidRPr="00050180">
        <w:rPr>
          <w:sz w:val="22"/>
          <w:szCs w:val="22"/>
          <w:lang w:val="sk-SK"/>
        </w:rPr>
        <w:t xml:space="preserve"> Pri nedodržaní </w:t>
      </w:r>
      <w:r w:rsidR="00CA1093">
        <w:rPr>
          <w:sz w:val="22"/>
          <w:szCs w:val="22"/>
          <w:lang w:val="sk-SK"/>
        </w:rPr>
        <w:t>lehoty splatnosti</w:t>
      </w:r>
      <w:r w:rsidRPr="00050180">
        <w:rPr>
          <w:sz w:val="22"/>
          <w:szCs w:val="22"/>
          <w:lang w:val="sk-SK"/>
        </w:rPr>
        <w:t xml:space="preserve"> predávajúci účtuje zmluvný úrok 0,</w:t>
      </w:r>
      <w:r w:rsidR="00C94052" w:rsidRPr="00050180">
        <w:rPr>
          <w:sz w:val="22"/>
          <w:szCs w:val="22"/>
          <w:lang w:val="sk-SK"/>
        </w:rPr>
        <w:t>06</w:t>
      </w:r>
      <w:r w:rsidRPr="00050180">
        <w:rPr>
          <w:sz w:val="22"/>
          <w:szCs w:val="22"/>
          <w:lang w:val="sk-SK"/>
        </w:rPr>
        <w:t>% za každý deň omeškania.</w:t>
      </w:r>
    </w:p>
    <w:p w:rsidR="00BD7D33" w:rsidRPr="00554D9F" w:rsidRDefault="00BD7D33" w:rsidP="00BD7D33">
      <w:pPr>
        <w:pStyle w:val="Zkladntext"/>
        <w:jc w:val="both"/>
        <w:rPr>
          <w:color w:val="auto"/>
          <w:sz w:val="22"/>
          <w:szCs w:val="22"/>
          <w:lang w:val="sk-SK"/>
        </w:rPr>
      </w:pPr>
      <w:r w:rsidRPr="00554D9F">
        <w:rPr>
          <w:b/>
          <w:color w:val="auto"/>
          <w:sz w:val="22"/>
          <w:szCs w:val="22"/>
          <w:lang w:val="sk-SK"/>
        </w:rPr>
        <w:t>4.)</w:t>
      </w:r>
      <w:r w:rsidRPr="00554D9F">
        <w:rPr>
          <w:color w:val="auto"/>
          <w:sz w:val="22"/>
          <w:szCs w:val="22"/>
          <w:lang w:val="sk-SK"/>
        </w:rPr>
        <w:t xml:space="preserve"> Zmluvné strany sa dohodli, že za každý kompletný daňový doklad zaslaný Slovenskou poštou bude predávajúci fakturovať kupujúcemu náklady na poštovné a tlač vo výške 5,- EUR bez DPH/prípad. Toto ustanovenie neplatí, ak kupujúci podpísal Súhlas so zasielaním elektronických faktúr v zmysle § 71ods.1 písm. b) zákona č. 222/2004 Z.z. o dani z pridanej hodnoty, ktorý sa vzťahuje na kompletnú fakturáciu od predávajúceho, v zmysle všetkých existujúcich a budúcich zmlúv a je ich univerzálnou prílohou.</w:t>
      </w:r>
    </w:p>
    <w:p w:rsidR="00E9309F" w:rsidRPr="006A1FA9" w:rsidRDefault="00E9309F" w:rsidP="00805C5A">
      <w:pPr>
        <w:pStyle w:val="Zkladntext"/>
        <w:jc w:val="both"/>
        <w:rPr>
          <w:sz w:val="12"/>
          <w:szCs w:val="12"/>
          <w:lang w:val="sk-SK"/>
        </w:rPr>
      </w:pPr>
    </w:p>
    <w:p w:rsidR="00901E67" w:rsidRPr="00050180" w:rsidRDefault="00901E67" w:rsidP="00805C5A">
      <w:pPr>
        <w:pStyle w:val="Zkladntext"/>
        <w:jc w:val="center"/>
        <w:rPr>
          <w:sz w:val="28"/>
          <w:szCs w:val="28"/>
          <w:lang w:val="sk-SK"/>
        </w:rPr>
      </w:pPr>
      <w:r w:rsidRPr="00050180">
        <w:rPr>
          <w:b/>
          <w:sz w:val="28"/>
          <w:szCs w:val="28"/>
          <w:lang w:val="sk-SK"/>
        </w:rPr>
        <w:t xml:space="preserve">V. Nadobudnutie vlastníckeho </w:t>
      </w:r>
      <w:r w:rsidRPr="001213B2">
        <w:rPr>
          <w:b/>
          <w:color w:val="auto"/>
          <w:sz w:val="28"/>
          <w:szCs w:val="28"/>
          <w:lang w:val="sk-SK"/>
        </w:rPr>
        <w:t>práva</w:t>
      </w:r>
      <w:r w:rsidR="00A71C96" w:rsidRPr="001213B2">
        <w:rPr>
          <w:b/>
          <w:color w:val="auto"/>
          <w:sz w:val="28"/>
          <w:szCs w:val="28"/>
          <w:lang w:val="sk-SK"/>
        </w:rPr>
        <w:t xml:space="preserve"> a iné dojednávania</w:t>
      </w:r>
    </w:p>
    <w:p w:rsidR="00A71C96" w:rsidRDefault="00A71C96" w:rsidP="00805C5A">
      <w:pPr>
        <w:pStyle w:val="Zkladntext"/>
        <w:jc w:val="both"/>
        <w:rPr>
          <w:sz w:val="22"/>
          <w:szCs w:val="22"/>
          <w:lang w:val="sk-SK"/>
        </w:rPr>
      </w:pPr>
      <w:r>
        <w:rPr>
          <w:b/>
          <w:sz w:val="22"/>
          <w:szCs w:val="22"/>
          <w:lang w:val="sk-SK"/>
        </w:rPr>
        <w:t xml:space="preserve">1.) </w:t>
      </w:r>
      <w:r w:rsidR="00901E67" w:rsidRPr="00050180">
        <w:rPr>
          <w:sz w:val="22"/>
          <w:szCs w:val="22"/>
          <w:lang w:val="sk-SK"/>
        </w:rPr>
        <w:t>Kupujúci v zmysle ustanovení par. 44</w:t>
      </w:r>
      <w:r w:rsidR="001E4B41">
        <w:rPr>
          <w:sz w:val="22"/>
          <w:szCs w:val="22"/>
          <w:lang w:val="sk-SK"/>
        </w:rPr>
        <w:t>5</w:t>
      </w:r>
      <w:r w:rsidR="00901E67" w:rsidRPr="00050180">
        <w:rPr>
          <w:sz w:val="22"/>
          <w:szCs w:val="22"/>
          <w:lang w:val="sk-SK"/>
        </w:rPr>
        <w:t>, ods. 1 Obchodného zákonníka nadobudne vlastnícke právo k predávanému stroju až po úplnom vyrovnaní všetkých záväzkov vyplývajúcich z tejto kúpnej zmluvy, dovtedy je stroj majetkom predávajúceho.</w:t>
      </w:r>
      <w:r>
        <w:rPr>
          <w:sz w:val="22"/>
          <w:szCs w:val="22"/>
          <w:lang w:val="sk-SK"/>
        </w:rPr>
        <w:t xml:space="preserve"> </w:t>
      </w:r>
    </w:p>
    <w:p w:rsidR="00901E67" w:rsidRDefault="00A71C96" w:rsidP="00805C5A">
      <w:pPr>
        <w:pStyle w:val="Zkladntext"/>
        <w:jc w:val="both"/>
        <w:rPr>
          <w:lang w:val="sk-SK"/>
        </w:rPr>
      </w:pPr>
      <w:r>
        <w:rPr>
          <w:sz w:val="22"/>
          <w:szCs w:val="22"/>
          <w:lang w:val="sk-SK"/>
        </w:rPr>
        <w:t xml:space="preserve">2.) </w:t>
      </w:r>
      <w:r w:rsidR="00901E67" w:rsidRPr="00050180">
        <w:rPr>
          <w:sz w:val="22"/>
          <w:szCs w:val="22"/>
          <w:lang w:val="sk-SK"/>
        </w:rPr>
        <w:t>Nebezpečenstvo škody na predávanom zariadení prechádza na kupujúceho podľa ustanovenia par. 455 Obchodného zákonníka jeho prevzatím spôsobom podľa článku III. zmluvy</w:t>
      </w:r>
      <w:r w:rsidR="00901E67" w:rsidRPr="00050180">
        <w:rPr>
          <w:lang w:val="sk-SK"/>
        </w:rPr>
        <w:t>.</w:t>
      </w:r>
    </w:p>
    <w:p w:rsidR="008D3DAB" w:rsidRPr="00064572" w:rsidRDefault="008D3DAB" w:rsidP="008D3DAB">
      <w:pPr>
        <w:pStyle w:val="Zkladntext"/>
        <w:spacing w:after="60"/>
        <w:jc w:val="both"/>
        <w:rPr>
          <w:sz w:val="22"/>
          <w:szCs w:val="22"/>
        </w:rPr>
      </w:pPr>
      <w:r>
        <w:rPr>
          <w:lang w:val="sk-SK"/>
        </w:rPr>
        <w:t xml:space="preserve">3.) </w:t>
      </w:r>
      <w:r>
        <w:rPr>
          <w:sz w:val="22"/>
          <w:szCs w:val="22"/>
        </w:rPr>
        <w:t>V cene stroja nie sú zahrnuté</w:t>
      </w:r>
      <w:r w:rsidRPr="00064572">
        <w:rPr>
          <w:sz w:val="22"/>
          <w:szCs w:val="22"/>
        </w:rPr>
        <w:t xml:space="preserve"> a odovzdávajúci bude samostatnou faktúrou fakturovať podľa svojho aktuálneho cenníka všetky úkony, straty časov, ktoré vzniknú v súvislosti s odovzdávaním stroja  najmä:  </w:t>
      </w:r>
    </w:p>
    <w:p w:rsidR="008D3DAB" w:rsidRPr="00B94C36" w:rsidRDefault="008D3DAB" w:rsidP="008D3DAB">
      <w:pPr>
        <w:pStyle w:val="Odsekzoznamu"/>
        <w:numPr>
          <w:ilvl w:val="0"/>
          <w:numId w:val="7"/>
        </w:numPr>
        <w:tabs>
          <w:tab w:val="left" w:pos="426"/>
          <w:tab w:val="left" w:pos="567"/>
        </w:tabs>
        <w:spacing w:after="60"/>
        <w:ind w:left="284" w:right="170" w:firstLine="0"/>
        <w:contextualSpacing w:val="0"/>
        <w:jc w:val="both"/>
        <w:rPr>
          <w:snapToGrid w:val="0"/>
          <w:color w:val="000000"/>
          <w:sz w:val="22"/>
          <w:szCs w:val="22"/>
          <w:lang w:val="sk-SK"/>
        </w:rPr>
      </w:pPr>
      <w:r w:rsidRPr="00B94C36">
        <w:rPr>
          <w:snapToGrid w:val="0"/>
          <w:color w:val="000000"/>
          <w:sz w:val="22"/>
          <w:szCs w:val="22"/>
          <w:lang w:val="sk-SK"/>
        </w:rPr>
        <w:t>Keď odovzdávajúci musel čakať napr. na osivo, hnojivo, vodu alebo iné materiály potrebné k odovzdaniu stroja, ktoré boli uvedené v cenovej ponuke na daný stroj</w:t>
      </w:r>
    </w:p>
    <w:p w:rsidR="008D3DAB" w:rsidRPr="00814737" w:rsidRDefault="008D3DAB" w:rsidP="008D3DAB">
      <w:pPr>
        <w:pStyle w:val="Odsekzoznamu"/>
        <w:numPr>
          <w:ilvl w:val="0"/>
          <w:numId w:val="7"/>
        </w:numPr>
        <w:tabs>
          <w:tab w:val="left" w:pos="426"/>
          <w:tab w:val="left" w:pos="567"/>
        </w:tabs>
        <w:spacing w:after="60"/>
        <w:ind w:left="284" w:right="170" w:firstLine="0"/>
        <w:contextualSpacing w:val="0"/>
        <w:jc w:val="both"/>
        <w:rPr>
          <w:snapToGrid w:val="0"/>
          <w:sz w:val="22"/>
          <w:szCs w:val="22"/>
          <w:lang w:val="sk-SK"/>
        </w:rPr>
      </w:pPr>
      <w:r w:rsidRPr="00814737">
        <w:rPr>
          <w:snapToGrid w:val="0"/>
          <w:sz w:val="22"/>
          <w:szCs w:val="22"/>
          <w:lang w:val="sk-SK"/>
        </w:rPr>
        <w:t xml:space="preserve">Na strojoch, ku ktorým sa predmet zmluvy pripája, musia byť namontované zodpovedajúce hydr. spojky pre pripojenie hydr. okruhov, zodpovedajúci rozmer pto (drážky a priemer),  zodpovedajúce doporučené závažie na traktore, zodpovedajúce odsúhlasené elektrické  a Isobus prípojky. Pokiaľ je súčasťou aj pripojenie GPS navigácie nedodávané predávajúcim  musí mať dopredu pripravenú aj funkčnú a kompaktibilnú navigáciu, v prípade Isobus pripojenia kompaktibilný virtuálny Isobus monitor. Dodatočne sa fakturuje čakanie, resp. úprava daných požiadaviek odovzdávajúcim technikom v prípade keď pripájaný stroj vo vlastníctve kupujúceho nemá zopdovedajúce spojenia a funkcie, ktoré boli zadefinované v cenovej ponuke odovzdávaného stroja. </w:t>
      </w:r>
    </w:p>
    <w:p w:rsidR="008D3DAB" w:rsidRPr="00B94C36" w:rsidRDefault="008D3DAB" w:rsidP="008D3DAB">
      <w:pPr>
        <w:pStyle w:val="Odsekzoznamu"/>
        <w:numPr>
          <w:ilvl w:val="0"/>
          <w:numId w:val="7"/>
        </w:numPr>
        <w:tabs>
          <w:tab w:val="left" w:pos="426"/>
          <w:tab w:val="left" w:pos="567"/>
        </w:tabs>
        <w:spacing w:after="60"/>
        <w:ind w:left="284" w:right="170" w:firstLine="0"/>
        <w:contextualSpacing w:val="0"/>
        <w:jc w:val="both"/>
        <w:rPr>
          <w:snapToGrid w:val="0"/>
          <w:color w:val="000000"/>
          <w:sz w:val="22"/>
          <w:szCs w:val="22"/>
          <w:lang w:val="sk-SK"/>
        </w:rPr>
      </w:pPr>
      <w:r w:rsidRPr="00B94C36">
        <w:rPr>
          <w:snapToGrid w:val="0"/>
          <w:color w:val="000000"/>
          <w:sz w:val="22"/>
          <w:szCs w:val="22"/>
          <w:lang w:val="sk-SK"/>
        </w:rPr>
        <w:t xml:space="preserve">Organizačné prestoje - ak neboli na dohodnutý čas účastné, dodané alebo pristavené : stroj, ktorý bol dopredu dohodnutý - nutný alebo požadovaný  na uvedenie stroja do prevádzky (napr. dohodnutý ťažný prostriedok alebo dohodnutý pripájaný stroj, na ktorý sa kupovaný doplnok montuje), dohodnutá obsluha stroja, dohodnutí ďalší zástupcovia kupujúceho, prípadne ďalšie dohodnuté požiadavky na odovzdanie stroja.  </w:t>
      </w:r>
    </w:p>
    <w:p w:rsidR="008D3DAB" w:rsidRPr="00B94C36" w:rsidRDefault="008D3DAB" w:rsidP="008D3DAB">
      <w:pPr>
        <w:pStyle w:val="Odsekzoznamu"/>
        <w:numPr>
          <w:ilvl w:val="0"/>
          <w:numId w:val="7"/>
        </w:numPr>
        <w:tabs>
          <w:tab w:val="left" w:pos="426"/>
          <w:tab w:val="left" w:pos="567"/>
        </w:tabs>
        <w:spacing w:after="60"/>
        <w:ind w:left="284" w:right="170" w:firstLine="0"/>
        <w:contextualSpacing w:val="0"/>
        <w:jc w:val="both"/>
        <w:rPr>
          <w:snapToGrid w:val="0"/>
          <w:color w:val="000000"/>
          <w:sz w:val="22"/>
          <w:szCs w:val="22"/>
          <w:lang w:val="sk-SK"/>
        </w:rPr>
      </w:pPr>
      <w:r w:rsidRPr="00B94C36">
        <w:rPr>
          <w:snapToGrid w:val="0"/>
          <w:color w:val="000000"/>
          <w:sz w:val="22"/>
          <w:szCs w:val="22"/>
          <w:lang w:val="sk-SK"/>
        </w:rPr>
        <w:t>Keď odovzdávajúci technik  musí doškoľovať obsluhu, ktorá nemá naštudovaný návod na obsluhu stroja odovzdaný kupujúcemu podľa odstavca 4) článku III) tejto zmluvy, ďalej ak sú požadované dodatočné doškoľovania počas prevádzky alebo v prípade zmien obsluhy.</w:t>
      </w:r>
    </w:p>
    <w:p w:rsidR="008D3DAB" w:rsidRPr="00B94C36" w:rsidRDefault="008D3DAB" w:rsidP="005E5B9B">
      <w:pPr>
        <w:pStyle w:val="Odsekzoznamu"/>
        <w:numPr>
          <w:ilvl w:val="0"/>
          <w:numId w:val="7"/>
        </w:numPr>
        <w:tabs>
          <w:tab w:val="left" w:pos="426"/>
          <w:tab w:val="left" w:pos="567"/>
        </w:tabs>
        <w:ind w:left="284" w:right="170" w:firstLine="0"/>
        <w:contextualSpacing w:val="0"/>
        <w:jc w:val="both"/>
        <w:rPr>
          <w:snapToGrid w:val="0"/>
          <w:color w:val="000000"/>
          <w:sz w:val="22"/>
          <w:szCs w:val="22"/>
          <w:lang w:val="sk-SK"/>
        </w:rPr>
      </w:pPr>
      <w:r w:rsidRPr="00B94C36">
        <w:rPr>
          <w:snapToGrid w:val="0"/>
          <w:color w:val="000000"/>
          <w:sz w:val="22"/>
          <w:szCs w:val="22"/>
          <w:lang w:val="sk-SK"/>
        </w:rPr>
        <w:t>Keď odovzdávanie stroja sa preruší z dôvodu, ktorý je na strane predávajúceho, náklady na nový výjazd znáša predávajúci. Keď odovzdávanie stroja sa preruší z dôvodu, ktorý je na strane kupujúceho náklady na nový výjazd znáša kupujúci. Keď odovzdávanie stroja  sa preruší z dôvodu vyššej moci (počasie)</w:t>
      </w:r>
      <w:r w:rsidR="00554D9F">
        <w:rPr>
          <w:snapToGrid w:val="0"/>
          <w:color w:val="000000"/>
          <w:sz w:val="22"/>
          <w:szCs w:val="22"/>
          <w:lang w:val="sk-SK"/>
        </w:rPr>
        <w:t>,</w:t>
      </w:r>
      <w:r w:rsidR="009978C7">
        <w:rPr>
          <w:snapToGrid w:val="0"/>
          <w:color w:val="000000"/>
          <w:sz w:val="22"/>
          <w:szCs w:val="22"/>
          <w:lang w:val="sk-SK"/>
        </w:rPr>
        <w:t xml:space="preserve"> </w:t>
      </w:r>
      <w:r w:rsidRPr="00B94C36">
        <w:rPr>
          <w:snapToGrid w:val="0"/>
          <w:color w:val="000000"/>
          <w:sz w:val="22"/>
          <w:szCs w:val="22"/>
          <w:lang w:val="sk-SK"/>
        </w:rPr>
        <w:t>zmluvné strany sa dohodli,</w:t>
      </w:r>
      <w:r w:rsidR="009978C7">
        <w:rPr>
          <w:snapToGrid w:val="0"/>
          <w:color w:val="000000"/>
          <w:sz w:val="22"/>
          <w:szCs w:val="22"/>
          <w:lang w:val="sk-SK"/>
        </w:rPr>
        <w:t xml:space="preserve"> </w:t>
      </w:r>
      <w:r w:rsidRPr="00B94C36">
        <w:rPr>
          <w:snapToGrid w:val="0"/>
          <w:color w:val="000000"/>
          <w:sz w:val="22"/>
          <w:szCs w:val="22"/>
          <w:lang w:val="sk-SK"/>
        </w:rPr>
        <w:t xml:space="preserve">že náklady na nový výjazd </w:t>
      </w:r>
      <w:r w:rsidR="00554D9F">
        <w:rPr>
          <w:snapToGrid w:val="0"/>
          <w:color w:val="000000"/>
          <w:sz w:val="22"/>
          <w:szCs w:val="22"/>
          <w:lang w:val="sk-SK"/>
        </w:rPr>
        <w:t>znášajú obe strany v pomere 1:1</w:t>
      </w:r>
    </w:p>
    <w:p w:rsidR="00901E67" w:rsidRPr="00050180" w:rsidRDefault="00901E67" w:rsidP="005E5B9B">
      <w:pPr>
        <w:pStyle w:val="Zkladntext"/>
        <w:jc w:val="center"/>
        <w:rPr>
          <w:sz w:val="28"/>
          <w:szCs w:val="28"/>
          <w:lang w:val="sk-SK"/>
        </w:rPr>
      </w:pPr>
      <w:r w:rsidRPr="00050180">
        <w:rPr>
          <w:b/>
          <w:sz w:val="28"/>
          <w:szCs w:val="28"/>
          <w:lang w:val="sk-SK"/>
        </w:rPr>
        <w:t>VI. Povinnosti kupujúceho</w:t>
      </w:r>
    </w:p>
    <w:p w:rsidR="00901E67" w:rsidRPr="00050180" w:rsidRDefault="00901E67" w:rsidP="005E5B9B">
      <w:pPr>
        <w:pStyle w:val="Zkladntext"/>
        <w:jc w:val="both"/>
        <w:rPr>
          <w:sz w:val="22"/>
          <w:szCs w:val="22"/>
          <w:lang w:val="sk-SK"/>
        </w:rPr>
      </w:pPr>
      <w:r w:rsidRPr="00050180">
        <w:rPr>
          <w:b/>
          <w:sz w:val="22"/>
          <w:szCs w:val="22"/>
          <w:lang w:val="sk-SK"/>
        </w:rPr>
        <w:t>1.)</w:t>
      </w:r>
      <w:r w:rsidRPr="00050180">
        <w:rPr>
          <w:sz w:val="22"/>
          <w:szCs w:val="22"/>
          <w:lang w:val="sk-SK"/>
        </w:rPr>
        <w:t xml:space="preserve"> Kupujúci je povinný udržiavať na vlastné náklady predmet zmluvy v riadnom a funkčnom stave, vykonávať iba výrobcom predpísanú a odporúčanú údržbu a dodržiavať všetky predpisy a návody výrobcu na prevádzku.</w:t>
      </w:r>
    </w:p>
    <w:p w:rsidR="00901E67" w:rsidRPr="00050180" w:rsidRDefault="00901E67" w:rsidP="00805C5A">
      <w:pPr>
        <w:pStyle w:val="Zkladntext"/>
        <w:jc w:val="both"/>
        <w:rPr>
          <w:sz w:val="22"/>
          <w:szCs w:val="22"/>
          <w:lang w:val="sk-SK"/>
        </w:rPr>
      </w:pPr>
      <w:r w:rsidRPr="00050180">
        <w:rPr>
          <w:b/>
          <w:sz w:val="22"/>
          <w:szCs w:val="22"/>
          <w:lang w:val="sk-SK"/>
        </w:rPr>
        <w:t>2.)</w:t>
      </w:r>
      <w:r w:rsidRPr="00050180">
        <w:rPr>
          <w:sz w:val="22"/>
          <w:szCs w:val="22"/>
          <w:lang w:val="sk-SK"/>
        </w:rPr>
        <w:t xml:space="preserve"> Kupujúci zodpovedá za všetky škody, ktoré vzniknú v súvislosti s užívaním predmetu zmluvy, ktoré sú v rozpore so záručnými podmienkami.</w:t>
      </w:r>
    </w:p>
    <w:p w:rsidR="00901E67" w:rsidRPr="00050180" w:rsidRDefault="00901E67" w:rsidP="00805C5A">
      <w:pPr>
        <w:pStyle w:val="Zkladntext"/>
        <w:jc w:val="both"/>
        <w:rPr>
          <w:sz w:val="22"/>
          <w:szCs w:val="22"/>
          <w:lang w:val="sk-SK"/>
        </w:rPr>
      </w:pPr>
      <w:r w:rsidRPr="00050180">
        <w:rPr>
          <w:b/>
          <w:sz w:val="22"/>
          <w:szCs w:val="22"/>
          <w:lang w:val="sk-SK"/>
        </w:rPr>
        <w:t>3.)</w:t>
      </w:r>
      <w:r w:rsidRPr="00050180">
        <w:rPr>
          <w:sz w:val="22"/>
          <w:szCs w:val="22"/>
          <w:lang w:val="sk-SK"/>
        </w:rPr>
        <w:t xml:space="preserve"> Akékoľvek technické úpravy zariadenia počas záruky nie sú bez predchádzajúceho písomného súhlasu predávajúceho povolené.</w:t>
      </w:r>
    </w:p>
    <w:p w:rsidR="00901E67" w:rsidRPr="001213B2" w:rsidRDefault="00901E67" w:rsidP="00805C5A">
      <w:pPr>
        <w:pStyle w:val="Zkladntext"/>
        <w:jc w:val="both"/>
        <w:rPr>
          <w:color w:val="auto"/>
          <w:sz w:val="22"/>
          <w:szCs w:val="22"/>
          <w:lang w:val="sk-SK"/>
        </w:rPr>
      </w:pPr>
      <w:r w:rsidRPr="00050180">
        <w:rPr>
          <w:b/>
          <w:sz w:val="22"/>
          <w:szCs w:val="22"/>
          <w:lang w:val="sk-SK"/>
        </w:rPr>
        <w:t>4.)</w:t>
      </w:r>
      <w:r w:rsidRPr="00050180">
        <w:rPr>
          <w:sz w:val="22"/>
          <w:szCs w:val="22"/>
          <w:lang w:val="sk-SK"/>
        </w:rPr>
        <w:t xml:space="preserve"> Kupujúci je povinný počas </w:t>
      </w:r>
      <w:r w:rsidRPr="001213B2">
        <w:rPr>
          <w:color w:val="auto"/>
          <w:sz w:val="22"/>
          <w:szCs w:val="22"/>
          <w:lang w:val="sk-SK"/>
        </w:rPr>
        <w:t xml:space="preserve">splácania </w:t>
      </w:r>
      <w:r w:rsidR="00A71C96" w:rsidRPr="001213B2">
        <w:rPr>
          <w:color w:val="auto"/>
          <w:sz w:val="22"/>
          <w:szCs w:val="22"/>
          <w:lang w:val="sk-SK"/>
        </w:rPr>
        <w:t xml:space="preserve">resp. uhradenia celej kúpnej ceny vrátane príslušenstva </w:t>
      </w:r>
      <w:r w:rsidRPr="001213B2">
        <w:rPr>
          <w:color w:val="auto"/>
          <w:sz w:val="22"/>
          <w:szCs w:val="22"/>
          <w:lang w:val="sk-SK"/>
        </w:rPr>
        <w:t xml:space="preserve">umožniť splnomocneným zástupcom predávajúceho prístup do miest, v ktorých je predmet zmluvy umiestnený, aby bolo možné </w:t>
      </w:r>
      <w:r w:rsidR="00A71C96" w:rsidRPr="001213B2">
        <w:rPr>
          <w:color w:val="auto"/>
          <w:sz w:val="22"/>
          <w:szCs w:val="22"/>
          <w:lang w:val="sk-SK"/>
        </w:rPr>
        <w:t>overiť a skontrolovať jeho stav resp. aby kupujúci mohol uplatniť svoje vlastnícke právo.</w:t>
      </w:r>
    </w:p>
    <w:p w:rsidR="00901E67" w:rsidRPr="00050180" w:rsidRDefault="00901E67" w:rsidP="00805C5A">
      <w:pPr>
        <w:pStyle w:val="Zkladntext"/>
        <w:jc w:val="both"/>
        <w:rPr>
          <w:sz w:val="22"/>
          <w:szCs w:val="22"/>
          <w:lang w:val="sk-SK"/>
        </w:rPr>
      </w:pPr>
      <w:r w:rsidRPr="00050180">
        <w:rPr>
          <w:b/>
          <w:sz w:val="22"/>
          <w:szCs w:val="22"/>
          <w:lang w:val="sk-SK"/>
        </w:rPr>
        <w:t>5.)</w:t>
      </w:r>
      <w:r w:rsidRPr="00050180">
        <w:rPr>
          <w:sz w:val="22"/>
          <w:szCs w:val="22"/>
          <w:lang w:val="sk-SK"/>
        </w:rPr>
        <w:t xml:space="preserve"> Kupujúci je povinný zabezpečiť, aby predmet zmluvy obsluhovali výlučne vyškolené posádky.</w:t>
      </w:r>
    </w:p>
    <w:p w:rsidR="002E66AC" w:rsidRPr="00FC7FE4" w:rsidRDefault="002E66AC" w:rsidP="002E66AC">
      <w:pPr>
        <w:pStyle w:val="Zkladntext"/>
        <w:jc w:val="center"/>
        <w:rPr>
          <w:sz w:val="28"/>
          <w:szCs w:val="28"/>
          <w:lang w:val="sk-SK"/>
        </w:rPr>
      </w:pPr>
      <w:r w:rsidRPr="00FC7FE4">
        <w:rPr>
          <w:b/>
          <w:sz w:val="28"/>
          <w:szCs w:val="28"/>
          <w:lang w:val="sk-SK"/>
        </w:rPr>
        <w:lastRenderedPageBreak/>
        <w:t>VII. Zodpovednosť predávajúceho</w:t>
      </w:r>
    </w:p>
    <w:p w:rsidR="00554D9F" w:rsidRPr="00FC7FE4" w:rsidRDefault="00554D9F" w:rsidP="00554D9F">
      <w:pPr>
        <w:pStyle w:val="Zkladntext"/>
        <w:jc w:val="both"/>
        <w:rPr>
          <w:sz w:val="22"/>
          <w:szCs w:val="22"/>
          <w:lang w:val="sk-SK"/>
        </w:rPr>
      </w:pPr>
      <w:r w:rsidRPr="00FC7FE4">
        <w:rPr>
          <w:b/>
          <w:sz w:val="22"/>
          <w:szCs w:val="22"/>
          <w:lang w:val="sk-SK"/>
        </w:rPr>
        <w:t>1.)</w:t>
      </w:r>
      <w:r w:rsidRPr="00FC7FE4">
        <w:rPr>
          <w:sz w:val="22"/>
          <w:szCs w:val="22"/>
          <w:lang w:val="sk-SK"/>
        </w:rPr>
        <w:t xml:space="preserve"> </w:t>
      </w:r>
      <w:r w:rsidRPr="00050180">
        <w:rPr>
          <w:sz w:val="22"/>
          <w:szCs w:val="22"/>
          <w:lang w:val="sk-SK"/>
        </w:rPr>
        <w:t>Predávajúci preberá zodpovednosť za vady predmetu zmluvy v rozsa</w:t>
      </w:r>
      <w:r>
        <w:rPr>
          <w:sz w:val="22"/>
          <w:szCs w:val="22"/>
          <w:lang w:val="sk-SK"/>
        </w:rPr>
        <w:t>hu a dĺžke záručnej doby, t.j. 5</w:t>
      </w:r>
      <w:r w:rsidRPr="00050180">
        <w:rPr>
          <w:sz w:val="22"/>
          <w:szCs w:val="22"/>
          <w:lang w:val="sk-SK"/>
        </w:rPr>
        <w:t xml:space="preserve"> </w:t>
      </w:r>
      <w:r>
        <w:rPr>
          <w:sz w:val="22"/>
          <w:szCs w:val="22"/>
          <w:lang w:val="sk-SK"/>
        </w:rPr>
        <w:t>rokov. 5 ročná záruka MF Care (4+1) alebo 4200 Mthod., pri spoluúčasti 490 €.</w:t>
      </w:r>
    </w:p>
    <w:p w:rsidR="002E66AC" w:rsidRPr="00FC7FE4" w:rsidRDefault="002E66AC" w:rsidP="002E66AC">
      <w:pPr>
        <w:pStyle w:val="Zkladntext"/>
        <w:jc w:val="both"/>
        <w:rPr>
          <w:sz w:val="22"/>
          <w:szCs w:val="22"/>
          <w:lang w:val="sk-SK"/>
        </w:rPr>
      </w:pPr>
      <w:r w:rsidRPr="00FC7FE4">
        <w:rPr>
          <w:b/>
          <w:sz w:val="22"/>
          <w:szCs w:val="22"/>
          <w:lang w:val="sk-SK"/>
        </w:rPr>
        <w:t>2.)</w:t>
      </w:r>
      <w:r w:rsidRPr="00FC7FE4">
        <w:rPr>
          <w:sz w:val="22"/>
          <w:szCs w:val="22"/>
          <w:lang w:val="sk-SK"/>
        </w:rPr>
        <w:t xml:space="preserve"> Predávajúci sa zaväzuje, že predmet zmluvy bude mať počas záruky vlastnosti určené výrobcom a bude spôsobilý na používanie podľa podmienok výrobcu.</w:t>
      </w:r>
    </w:p>
    <w:p w:rsidR="002E66AC" w:rsidRPr="00FC7FE4" w:rsidRDefault="002E66AC" w:rsidP="002E66AC">
      <w:pPr>
        <w:pStyle w:val="Zkladntext"/>
        <w:jc w:val="both"/>
        <w:rPr>
          <w:sz w:val="22"/>
          <w:szCs w:val="22"/>
          <w:lang w:val="sk-SK"/>
        </w:rPr>
      </w:pPr>
      <w:r w:rsidRPr="00FC7FE4">
        <w:rPr>
          <w:b/>
          <w:sz w:val="22"/>
          <w:szCs w:val="22"/>
          <w:lang w:val="sk-SK"/>
        </w:rPr>
        <w:t>3.)</w:t>
      </w:r>
      <w:r w:rsidRPr="00FC7FE4">
        <w:rPr>
          <w:sz w:val="22"/>
          <w:szCs w:val="22"/>
          <w:lang w:val="sk-SK"/>
        </w:rPr>
        <w:t xml:space="preserve"> Po uplynutí záruky sa predávajúci zaväzuje poskytovať kupujúcemu za odplatu servis a opravy predmetu kúpy minimálne po dobu 10 rokov po odovzdaní stroja. </w:t>
      </w:r>
    </w:p>
    <w:p w:rsidR="002E66AC" w:rsidRPr="00554D9F" w:rsidRDefault="002E66AC" w:rsidP="002E66AC">
      <w:pPr>
        <w:pStyle w:val="Zkladntext"/>
        <w:jc w:val="both"/>
        <w:rPr>
          <w:color w:val="auto"/>
          <w:sz w:val="22"/>
          <w:szCs w:val="22"/>
          <w:lang w:val="sk-SK"/>
        </w:rPr>
      </w:pPr>
      <w:r w:rsidRPr="00554D9F">
        <w:rPr>
          <w:b/>
          <w:color w:val="auto"/>
          <w:sz w:val="22"/>
          <w:szCs w:val="22"/>
          <w:lang w:val="sk-SK"/>
        </w:rPr>
        <w:t>4.)</w:t>
      </w:r>
      <w:r w:rsidRPr="00554D9F">
        <w:rPr>
          <w:color w:val="auto"/>
          <w:sz w:val="22"/>
          <w:szCs w:val="22"/>
          <w:lang w:val="sk-SK"/>
        </w:rPr>
        <w:t xml:space="preserve"> Predávajúci </w:t>
      </w:r>
      <w:bookmarkStart w:id="0" w:name="_Hlk19092133"/>
      <w:r w:rsidRPr="00554D9F">
        <w:rPr>
          <w:color w:val="auto"/>
          <w:sz w:val="22"/>
          <w:szCs w:val="22"/>
          <w:lang w:val="sk-SK"/>
        </w:rPr>
        <w:t xml:space="preserve">sa zaväzuje plniť </w:t>
      </w:r>
      <w:bookmarkEnd w:id="0"/>
      <w:r w:rsidRPr="00554D9F">
        <w:rPr>
          <w:color w:val="auto"/>
          <w:sz w:val="22"/>
          <w:szCs w:val="22"/>
          <w:lang w:val="sk-SK"/>
        </w:rPr>
        <w:t xml:space="preserve">predmet zmluvy riadne (bez vád) a včas. Predávajúci je povinný zaplatiť kupujúcemu zmluvnú pokutu vo výške 0,06 % z celkovej kúpnej ceny vrátane DPH, ak neodovzdá predmet zmluvy riadne, a tiež úroky z omeškania vo výške 0,06% z celkovej kúpnej ceny vrátane DPH za každý začatý deň omeškania s odovzdaním predmetu zmluvy. </w:t>
      </w:r>
    </w:p>
    <w:p w:rsidR="002E66AC" w:rsidRPr="00554D9F" w:rsidRDefault="002E66AC" w:rsidP="002E66AC">
      <w:pPr>
        <w:jc w:val="both"/>
        <w:rPr>
          <w:snapToGrid w:val="0"/>
          <w:sz w:val="22"/>
          <w:szCs w:val="22"/>
          <w:lang w:val="sk-SK"/>
        </w:rPr>
      </w:pPr>
      <w:bookmarkStart w:id="1" w:name="_Hlk18581719"/>
      <w:r w:rsidRPr="00554D9F">
        <w:rPr>
          <w:b/>
          <w:snapToGrid w:val="0"/>
          <w:sz w:val="22"/>
          <w:szCs w:val="22"/>
          <w:lang w:val="sk-SK"/>
        </w:rPr>
        <w:t>5.)</w:t>
      </w:r>
      <w:r w:rsidRPr="00554D9F">
        <w:rPr>
          <w:snapToGrid w:val="0"/>
          <w:sz w:val="22"/>
          <w:szCs w:val="22"/>
          <w:lang w:val="sk-SK"/>
        </w:rPr>
        <w:t xml:space="preserve"> V prípade, ak bolo pre stanovenie poradia uchádzačov rozhodujúce aj iné hodnotiace kritérium ako cena, a predávajúci nebude plniť hodnotiace kritériá, na základe ktorých získal zákazku v obstarávaní, je predávajúci povinný zaplatiť kupujúcemu zmluvnú pokutu minimálne vo výške finančného rozdielu medzi ponukou víťazného uchádzača a ďalšieho uchádzača v poradí</w:t>
      </w:r>
      <w:bookmarkEnd w:id="1"/>
      <w:r w:rsidRPr="00554D9F">
        <w:rPr>
          <w:snapToGrid w:val="0"/>
          <w:sz w:val="22"/>
          <w:szCs w:val="22"/>
          <w:lang w:val="sk-SK"/>
        </w:rPr>
        <w:t>.</w:t>
      </w:r>
    </w:p>
    <w:p w:rsidR="002E66AC" w:rsidRPr="00554D9F" w:rsidRDefault="002E66AC" w:rsidP="002E66AC">
      <w:pPr>
        <w:pStyle w:val="Default"/>
        <w:jc w:val="both"/>
        <w:rPr>
          <w:rFonts w:ascii="Times New Roman" w:eastAsia="Calibri" w:hAnsi="Times New Roman" w:cs="Times New Roman"/>
          <w:color w:val="auto"/>
          <w:sz w:val="22"/>
          <w:szCs w:val="22"/>
        </w:rPr>
      </w:pPr>
      <w:r w:rsidRPr="00554D9F">
        <w:rPr>
          <w:rFonts w:ascii="Times New Roman" w:hAnsi="Times New Roman" w:cs="Times New Roman"/>
          <w:b/>
          <w:snapToGrid w:val="0"/>
          <w:color w:val="auto"/>
          <w:sz w:val="22"/>
          <w:szCs w:val="22"/>
        </w:rPr>
        <w:t>6.)</w:t>
      </w:r>
      <w:r w:rsidRPr="00554D9F">
        <w:rPr>
          <w:rFonts w:ascii="Times New Roman" w:hAnsi="Times New Roman" w:cs="Times New Roman"/>
          <w:snapToGrid w:val="0"/>
          <w:color w:val="auto"/>
          <w:sz w:val="22"/>
          <w:szCs w:val="22"/>
        </w:rPr>
        <w:t xml:space="preserve"> </w:t>
      </w:r>
      <w:r w:rsidRPr="00554D9F">
        <w:rPr>
          <w:rFonts w:ascii="Times New Roman" w:hAnsi="Times New Roman" w:cs="Times New Roman"/>
          <w:color w:val="auto"/>
          <w:sz w:val="22"/>
          <w:szCs w:val="22"/>
        </w:rPr>
        <w:t>O</w:t>
      </w:r>
      <w:r w:rsidRPr="00554D9F">
        <w:rPr>
          <w:rFonts w:ascii="Times New Roman" w:eastAsia="Calibri" w:hAnsi="Times New Roman" w:cs="Times New Roman"/>
          <w:color w:val="auto"/>
          <w:sz w:val="22"/>
          <w:szCs w:val="22"/>
        </w:rPr>
        <w:t xml:space="preserve">právnení zamestnanci </w:t>
      </w:r>
      <w:r w:rsidR="00561816" w:rsidRPr="00554D9F">
        <w:rPr>
          <w:rFonts w:ascii="Times New Roman" w:eastAsia="Calibri" w:hAnsi="Times New Roman" w:cs="Times New Roman"/>
          <w:color w:val="auto"/>
          <w:sz w:val="22"/>
          <w:szCs w:val="22"/>
        </w:rPr>
        <w:t>Platobnej agentúry, Ministerstva pôdohospodárstva a rozvoja vidieka SR</w:t>
      </w:r>
      <w:r w:rsidRPr="00554D9F">
        <w:rPr>
          <w:rFonts w:ascii="Times New Roman" w:eastAsia="Calibri" w:hAnsi="Times New Roman" w:cs="Times New Roman"/>
          <w:color w:val="auto"/>
          <w:sz w:val="22"/>
          <w:szCs w:val="22"/>
        </w:rPr>
        <w:t>, orgánov Európskej únie a ďalšie oprávnené osoby v súlade s právnymi predpismi SR a EÚ môžu vykonávať voči dodávateľovi (predávajúcemu)  kontrolu/audit obchodných dokumentov a vecnú kontrolu v súvislosti s realizáciou zákazky a dodávateľ (predávajúci) je povinný poskytnúť súčinnosť v plnej miere kedykoľvek počas platnosti a účinnosti Zmluvy o</w:t>
      </w:r>
      <w:r w:rsidR="00561816" w:rsidRPr="00554D9F">
        <w:rPr>
          <w:rFonts w:ascii="Times New Roman" w:eastAsia="Calibri" w:hAnsi="Times New Roman" w:cs="Times New Roman"/>
          <w:color w:val="auto"/>
          <w:sz w:val="22"/>
          <w:szCs w:val="22"/>
        </w:rPr>
        <w:t> príspevku.</w:t>
      </w:r>
    </w:p>
    <w:p w:rsidR="002E66AC" w:rsidRPr="009978C7" w:rsidRDefault="002E66AC" w:rsidP="002E66AC">
      <w:pPr>
        <w:jc w:val="both"/>
        <w:rPr>
          <w:snapToGrid w:val="0"/>
          <w:color w:val="FF0000"/>
          <w:sz w:val="12"/>
          <w:szCs w:val="12"/>
          <w:lang w:val="sk-SK"/>
        </w:rPr>
      </w:pPr>
    </w:p>
    <w:p w:rsidR="002E66AC" w:rsidRPr="00FC7FE4" w:rsidRDefault="002E66AC" w:rsidP="002E66AC">
      <w:pPr>
        <w:pStyle w:val="Zkladntext"/>
        <w:jc w:val="center"/>
        <w:rPr>
          <w:sz w:val="28"/>
          <w:szCs w:val="28"/>
          <w:lang w:val="sk-SK"/>
        </w:rPr>
      </w:pPr>
      <w:r w:rsidRPr="00FC7FE4">
        <w:rPr>
          <w:b/>
          <w:sz w:val="28"/>
          <w:szCs w:val="28"/>
          <w:lang w:val="sk-SK"/>
        </w:rPr>
        <w:t>VIII. Servisné podmienky a spôsob objednávania ND</w:t>
      </w:r>
    </w:p>
    <w:p w:rsidR="002E66AC" w:rsidRPr="00FC7FE4" w:rsidRDefault="002E66AC" w:rsidP="002E66AC">
      <w:pPr>
        <w:pStyle w:val="Zkladntext"/>
        <w:rPr>
          <w:sz w:val="22"/>
          <w:szCs w:val="22"/>
          <w:lang w:val="sk-SK"/>
        </w:rPr>
      </w:pPr>
      <w:r w:rsidRPr="00FC7FE4">
        <w:rPr>
          <w:b/>
          <w:sz w:val="22"/>
          <w:szCs w:val="22"/>
          <w:lang w:val="sk-SK"/>
        </w:rPr>
        <w:t>1.)</w:t>
      </w:r>
      <w:r w:rsidRPr="00FC7FE4">
        <w:rPr>
          <w:sz w:val="22"/>
          <w:szCs w:val="22"/>
          <w:lang w:val="sk-SK"/>
        </w:rPr>
        <w:t xml:space="preserve"> Spôsob nahlásenia poruchy: telefonicky, e-mailom, sms, poštou:</w:t>
      </w:r>
    </w:p>
    <w:p w:rsidR="002E66AC" w:rsidRPr="00FC7FE4" w:rsidRDefault="002E66AC" w:rsidP="002E66AC">
      <w:pPr>
        <w:pStyle w:val="Zkladntext"/>
        <w:rPr>
          <w:sz w:val="22"/>
          <w:szCs w:val="22"/>
          <w:lang w:val="sk-SK"/>
        </w:rPr>
      </w:pPr>
      <w:r w:rsidRPr="00FC7FE4">
        <w:rPr>
          <w:sz w:val="22"/>
          <w:szCs w:val="22"/>
          <w:lang w:val="sk-SK"/>
        </w:rPr>
        <w:t xml:space="preserve">v termíne od 01.11. do 28.02. príslušného raka v prac. dňoch v čase 7.00 - 15.30 hod. </w:t>
      </w:r>
    </w:p>
    <w:p w:rsidR="009978C7" w:rsidRDefault="002E66AC" w:rsidP="009978C7">
      <w:pPr>
        <w:pStyle w:val="Zkladntext"/>
        <w:rPr>
          <w:sz w:val="22"/>
          <w:szCs w:val="22"/>
          <w:lang w:val="sk-SK"/>
        </w:rPr>
      </w:pPr>
      <w:r w:rsidRPr="00FC7FE4">
        <w:rPr>
          <w:sz w:val="22"/>
          <w:szCs w:val="22"/>
          <w:lang w:val="sk-SK"/>
        </w:rPr>
        <w:t>v termíne od 01.03. do 31.10. príslušného roka v prac.</w:t>
      </w:r>
      <w:r w:rsidR="009978C7">
        <w:rPr>
          <w:sz w:val="22"/>
          <w:szCs w:val="22"/>
          <w:lang w:val="sk-SK"/>
        </w:rPr>
        <w:t xml:space="preserve"> dňoch v čase 7.00 - 18.00 hod</w:t>
      </w:r>
    </w:p>
    <w:p w:rsidR="002E66AC" w:rsidRPr="00FC7FE4" w:rsidRDefault="009978C7" w:rsidP="009978C7">
      <w:pPr>
        <w:pStyle w:val="Zkladntext"/>
        <w:rPr>
          <w:sz w:val="22"/>
          <w:szCs w:val="22"/>
          <w:lang w:val="sk-SK"/>
        </w:rPr>
      </w:pPr>
      <w:r>
        <w:rPr>
          <w:sz w:val="22"/>
          <w:szCs w:val="22"/>
          <w:lang w:val="sk-SK"/>
        </w:rPr>
        <w:t xml:space="preserve">                      </w:t>
      </w:r>
      <w:r w:rsidR="002E66AC" w:rsidRPr="00FC7FE4">
        <w:rPr>
          <w:sz w:val="22"/>
          <w:szCs w:val="22"/>
          <w:lang w:val="sk-SK"/>
        </w:rPr>
        <w:t xml:space="preserve">  </w:t>
      </w:r>
      <w:r>
        <w:rPr>
          <w:sz w:val="22"/>
          <w:szCs w:val="22"/>
          <w:lang w:val="sk-SK"/>
        </w:rPr>
        <w:t xml:space="preserve">     </w:t>
      </w:r>
      <w:r w:rsidR="002E66AC" w:rsidRPr="00FC7FE4">
        <w:rPr>
          <w:sz w:val="22"/>
          <w:szCs w:val="22"/>
          <w:lang w:val="sk-SK"/>
        </w:rPr>
        <w:t>v sobotu  7.00 - 18.00 hod.</w:t>
      </w:r>
      <w:r>
        <w:rPr>
          <w:sz w:val="22"/>
          <w:szCs w:val="22"/>
          <w:lang w:val="sk-SK"/>
        </w:rPr>
        <w:t xml:space="preserve">, </w:t>
      </w:r>
      <w:r w:rsidR="002E66AC" w:rsidRPr="00FC7FE4">
        <w:rPr>
          <w:sz w:val="22"/>
          <w:szCs w:val="22"/>
          <w:lang w:val="sk-SK"/>
        </w:rPr>
        <w:t xml:space="preserve"> v nedeľu a sviatok    8.00 - 15.00 hod.</w:t>
      </w:r>
      <w:r w:rsidR="002E66AC" w:rsidRPr="00FC7FE4">
        <w:rPr>
          <w:sz w:val="22"/>
          <w:szCs w:val="22"/>
          <w:lang w:val="sk-SK"/>
        </w:rPr>
        <w:tab/>
      </w:r>
    </w:p>
    <w:p w:rsidR="002E66AC" w:rsidRPr="00FC7FE4" w:rsidRDefault="002E66AC" w:rsidP="002E66AC">
      <w:pPr>
        <w:pStyle w:val="Zkladntext"/>
        <w:rPr>
          <w:sz w:val="22"/>
          <w:szCs w:val="22"/>
          <w:lang w:val="sk-SK"/>
        </w:rPr>
      </w:pPr>
      <w:r w:rsidRPr="00FC7FE4">
        <w:rPr>
          <w:b/>
          <w:sz w:val="22"/>
          <w:szCs w:val="22"/>
          <w:lang w:val="sk-SK"/>
        </w:rPr>
        <w:t>Rožňava</w:t>
      </w:r>
      <w:r w:rsidRPr="00FC7FE4">
        <w:rPr>
          <w:sz w:val="22"/>
          <w:szCs w:val="22"/>
          <w:lang w:val="sk-SK"/>
        </w:rPr>
        <w:t xml:space="preserve"> servis a sklad ND: AGROTRADE GROUP spol. s r.o., Šafárikova 124, 048 01  Rožňava</w:t>
      </w:r>
      <w:r w:rsidRPr="00FC7FE4">
        <w:rPr>
          <w:b/>
          <w:sz w:val="22"/>
          <w:szCs w:val="22"/>
          <w:lang w:val="sk-SK"/>
        </w:rPr>
        <w:t>:</w:t>
      </w:r>
      <w:r w:rsidRPr="00FC7FE4">
        <w:rPr>
          <w:sz w:val="22"/>
          <w:szCs w:val="22"/>
          <w:lang w:val="sk-SK"/>
        </w:rPr>
        <w:t xml:space="preserve"> </w:t>
      </w:r>
    </w:p>
    <w:p w:rsidR="002E66AC" w:rsidRPr="00FC7FE4" w:rsidRDefault="002E66AC" w:rsidP="002E66AC">
      <w:pPr>
        <w:pStyle w:val="Zkladntext"/>
        <w:rPr>
          <w:sz w:val="22"/>
          <w:szCs w:val="22"/>
          <w:lang w:val="sk-SK"/>
        </w:rPr>
      </w:pPr>
      <w:r w:rsidRPr="00FC7FE4">
        <w:rPr>
          <w:sz w:val="22"/>
          <w:szCs w:val="22"/>
          <w:lang w:val="sk-SK"/>
        </w:rPr>
        <w:t>sklad 0905497403, dispečing 0905497406, 058/7880825, rv.servis@agrotradegroup.sk</w:t>
      </w:r>
    </w:p>
    <w:p w:rsidR="002E66AC" w:rsidRPr="00FC7FE4" w:rsidRDefault="002E66AC" w:rsidP="002E66AC">
      <w:pPr>
        <w:pStyle w:val="Zkladntext"/>
        <w:rPr>
          <w:sz w:val="21"/>
          <w:szCs w:val="21"/>
          <w:lang w:val="sk-SK"/>
        </w:rPr>
      </w:pPr>
      <w:r w:rsidRPr="00FC7FE4">
        <w:rPr>
          <w:b/>
          <w:sz w:val="22"/>
          <w:szCs w:val="22"/>
          <w:lang w:val="sk-SK"/>
        </w:rPr>
        <w:t>Rišňovce</w:t>
      </w:r>
      <w:r w:rsidRPr="00FC7FE4">
        <w:rPr>
          <w:sz w:val="22"/>
          <w:szCs w:val="22"/>
          <w:lang w:val="sk-SK"/>
        </w:rPr>
        <w:t xml:space="preserve"> servis a sklad ND: AGROTRADE GROUP spol. s r.o: areál PD Rišňovce, 951 21  Rišňovce:</w:t>
      </w:r>
      <w:r w:rsidRPr="00FC7FE4">
        <w:rPr>
          <w:sz w:val="21"/>
          <w:szCs w:val="21"/>
          <w:lang w:val="sk-SK"/>
        </w:rPr>
        <w:t xml:space="preserve"> </w:t>
      </w:r>
    </w:p>
    <w:p w:rsidR="002E66AC" w:rsidRPr="00FC7FE4" w:rsidRDefault="002E66AC" w:rsidP="002E66AC">
      <w:pPr>
        <w:pStyle w:val="Zkladntext"/>
        <w:rPr>
          <w:sz w:val="22"/>
          <w:szCs w:val="22"/>
          <w:lang w:val="sk-SK"/>
        </w:rPr>
      </w:pPr>
      <w:r w:rsidRPr="00FC7FE4">
        <w:rPr>
          <w:sz w:val="22"/>
          <w:szCs w:val="22"/>
          <w:lang w:val="sk-SK"/>
        </w:rPr>
        <w:t xml:space="preserve">sklad 0905497033, dispečing: 0905497425, tel: 037/7828278-9, e-mail: </w:t>
      </w:r>
      <w:hyperlink r:id="rId9" w:history="1">
        <w:r w:rsidRPr="00FC7FE4">
          <w:rPr>
            <w:rStyle w:val="Hypertextovprepojenie"/>
            <w:color w:val="auto"/>
            <w:sz w:val="22"/>
            <w:szCs w:val="22"/>
            <w:u w:val="none"/>
            <w:lang w:val="sk-SK"/>
          </w:rPr>
          <w:t>p.slamena@agrotradegroup.sk</w:t>
        </w:r>
      </w:hyperlink>
      <w:r w:rsidRPr="00FC7FE4">
        <w:rPr>
          <w:sz w:val="22"/>
          <w:szCs w:val="22"/>
          <w:lang w:val="sk-SK"/>
        </w:rPr>
        <w:t xml:space="preserve">, </w:t>
      </w:r>
      <w:hyperlink r:id="rId10" w:history="1">
        <w:r w:rsidRPr="00FC7FE4">
          <w:rPr>
            <w:rStyle w:val="Hypertextovprepojenie"/>
            <w:color w:val="auto"/>
            <w:sz w:val="22"/>
            <w:szCs w:val="22"/>
            <w:u w:val="none"/>
            <w:lang w:val="sk-SK"/>
          </w:rPr>
          <w:t>r.servis@agrotradegroup.sk</w:t>
        </w:r>
      </w:hyperlink>
    </w:p>
    <w:p w:rsidR="002E66AC" w:rsidRPr="00FC7FE4" w:rsidRDefault="002E66AC" w:rsidP="002E66AC">
      <w:pPr>
        <w:pStyle w:val="Zkladntext"/>
        <w:rPr>
          <w:sz w:val="22"/>
          <w:szCs w:val="22"/>
          <w:lang w:val="sk-SK"/>
        </w:rPr>
      </w:pPr>
      <w:r w:rsidRPr="00FC7FE4">
        <w:rPr>
          <w:b/>
          <w:sz w:val="22"/>
          <w:szCs w:val="22"/>
          <w:lang w:val="sk-SK"/>
        </w:rPr>
        <w:t>Malý Čepčín</w:t>
      </w:r>
      <w:r w:rsidRPr="00FC7FE4">
        <w:rPr>
          <w:sz w:val="22"/>
          <w:szCs w:val="22"/>
          <w:lang w:val="sk-SK"/>
        </w:rPr>
        <w:t xml:space="preserve"> servis a sklad ND: AGROTRADE GROUP spol. s r.o., stredisko Malý Čepčín 034 45  Malý Čepčín:  (len v pracovnom čase, mimo pracovné hodiny prevezme požiadavku dispečing strediska Rišňovce): mobil: 0905497298, dispečing: 0905497425, e-mail: mc.servis@agrotradegroup.sk</w:t>
      </w:r>
    </w:p>
    <w:p w:rsidR="002E66AC" w:rsidRPr="00FC7FE4" w:rsidRDefault="002E66AC" w:rsidP="002E66AC">
      <w:pPr>
        <w:pStyle w:val="Zkladntext"/>
        <w:rPr>
          <w:sz w:val="21"/>
          <w:szCs w:val="21"/>
          <w:lang w:val="sk-SK"/>
        </w:rPr>
      </w:pPr>
      <w:r w:rsidRPr="00FC7FE4">
        <w:rPr>
          <w:b/>
          <w:sz w:val="22"/>
          <w:szCs w:val="22"/>
          <w:lang w:val="sk-SK"/>
        </w:rPr>
        <w:t xml:space="preserve">Modrý Kameň </w:t>
      </w:r>
      <w:r w:rsidRPr="00FC7FE4">
        <w:rPr>
          <w:sz w:val="21"/>
          <w:szCs w:val="21"/>
          <w:lang w:val="sk-SK"/>
        </w:rPr>
        <w:t>servis a sklad ND:</w:t>
      </w:r>
      <w:r w:rsidRPr="00FC7FE4">
        <w:rPr>
          <w:sz w:val="22"/>
          <w:szCs w:val="22"/>
          <w:lang w:val="sk-SK"/>
        </w:rPr>
        <w:t xml:space="preserve"> </w:t>
      </w:r>
      <w:r w:rsidRPr="00FC7FE4">
        <w:rPr>
          <w:sz w:val="21"/>
          <w:szCs w:val="21"/>
          <w:lang w:val="sk-SK"/>
        </w:rPr>
        <w:t>AGROTRADE GROUP spol. s r.o.,</w:t>
      </w:r>
      <w:r w:rsidRPr="00FC7FE4">
        <w:rPr>
          <w:b/>
          <w:sz w:val="21"/>
          <w:szCs w:val="21"/>
          <w:lang w:val="sk-SK"/>
        </w:rPr>
        <w:t xml:space="preserve"> </w:t>
      </w:r>
      <w:r w:rsidRPr="00FC7FE4">
        <w:rPr>
          <w:sz w:val="21"/>
          <w:szCs w:val="21"/>
          <w:lang w:val="sk-SK"/>
        </w:rPr>
        <w:t xml:space="preserve">Jarmočná 73, 922 01 Modrý Kameň:  </w:t>
      </w:r>
    </w:p>
    <w:p w:rsidR="002E66AC" w:rsidRPr="00FC7FE4" w:rsidRDefault="002E66AC" w:rsidP="002E66AC">
      <w:pPr>
        <w:pStyle w:val="Zkladntext"/>
        <w:rPr>
          <w:sz w:val="22"/>
          <w:szCs w:val="22"/>
          <w:lang w:val="sk-SK"/>
        </w:rPr>
      </w:pPr>
      <w:r w:rsidRPr="00FC7FE4">
        <w:rPr>
          <w:sz w:val="22"/>
          <w:szCs w:val="22"/>
          <w:lang w:val="sk-SK"/>
        </w:rPr>
        <w:t xml:space="preserve">mobil: 0905920940, 0905497870, e-mail: </w:t>
      </w:r>
      <w:hyperlink r:id="rId11" w:history="1">
        <w:r w:rsidRPr="00FC7FE4">
          <w:rPr>
            <w:rStyle w:val="Hypertextovprepojenie"/>
            <w:color w:val="auto"/>
            <w:sz w:val="22"/>
            <w:szCs w:val="22"/>
            <w:u w:val="none"/>
            <w:lang w:val="sk-SK"/>
          </w:rPr>
          <w:t>s.rubint@agrotradegroup.sk</w:t>
        </w:r>
      </w:hyperlink>
      <w:r w:rsidRPr="00FC7FE4">
        <w:rPr>
          <w:color w:val="auto"/>
          <w:sz w:val="22"/>
          <w:szCs w:val="22"/>
          <w:lang w:val="sk-SK"/>
        </w:rPr>
        <w:t xml:space="preserve"> </w:t>
      </w:r>
    </w:p>
    <w:p w:rsidR="002E66AC" w:rsidRPr="00FC7FE4" w:rsidRDefault="002E66AC" w:rsidP="002E66AC">
      <w:pPr>
        <w:pStyle w:val="Zkladntext"/>
        <w:jc w:val="both"/>
        <w:rPr>
          <w:sz w:val="22"/>
          <w:szCs w:val="22"/>
          <w:lang w:val="sk-SK"/>
        </w:rPr>
      </w:pPr>
      <w:r w:rsidRPr="00FC7FE4">
        <w:rPr>
          <w:sz w:val="22"/>
          <w:szCs w:val="22"/>
          <w:lang w:val="sk-SK"/>
        </w:rPr>
        <w:t>Na požiadanie predávajúceho je kupujúci povinný potvrdiť telefonické oznámenie poruchy písomne  stručným popisom poruchy.</w:t>
      </w:r>
    </w:p>
    <w:p w:rsidR="002E66AC" w:rsidRPr="00FC7FE4" w:rsidRDefault="002E66AC" w:rsidP="002E66AC">
      <w:pPr>
        <w:pStyle w:val="Zkladntext"/>
        <w:rPr>
          <w:sz w:val="22"/>
          <w:szCs w:val="22"/>
          <w:lang w:val="sk-SK"/>
        </w:rPr>
      </w:pPr>
      <w:r w:rsidRPr="00FC7FE4">
        <w:rPr>
          <w:b/>
          <w:sz w:val="22"/>
          <w:szCs w:val="22"/>
          <w:lang w:val="sk-SK"/>
        </w:rPr>
        <w:t>2.)</w:t>
      </w:r>
      <w:r w:rsidRPr="00FC7FE4">
        <w:rPr>
          <w:sz w:val="22"/>
          <w:szCs w:val="22"/>
          <w:lang w:val="sk-SK"/>
        </w:rPr>
        <w:t xml:space="preserve"> Na záručný a pozáručný servis nastúpi servisný technik do 24 hodín od nahlásenia poruchy.  </w:t>
      </w:r>
    </w:p>
    <w:p w:rsidR="002E66AC" w:rsidRPr="00FC7FE4" w:rsidRDefault="002E66AC" w:rsidP="002E66AC">
      <w:pPr>
        <w:pStyle w:val="Zkladntext"/>
        <w:jc w:val="both"/>
        <w:rPr>
          <w:sz w:val="22"/>
          <w:szCs w:val="22"/>
          <w:lang w:val="sk-SK"/>
        </w:rPr>
      </w:pPr>
      <w:r w:rsidRPr="00FC7FE4">
        <w:rPr>
          <w:b/>
          <w:sz w:val="22"/>
          <w:szCs w:val="22"/>
          <w:lang w:val="sk-SK"/>
        </w:rPr>
        <w:t>3.)</w:t>
      </w:r>
      <w:r w:rsidRPr="00FC7FE4">
        <w:rPr>
          <w:sz w:val="22"/>
          <w:szCs w:val="22"/>
          <w:lang w:val="sk-SK"/>
        </w:rPr>
        <w:t xml:space="preserve"> Na servisné zásahy vykonávané u zákazníka je zákazník povinný zabezpečiť také podmienky, ktoré zodpovedajú platným hygienickým a bezpečnostným predpisom v SR. V opačnom prípade servisný technik môže odmietnuť vykonanie servisného zásahu.</w:t>
      </w:r>
    </w:p>
    <w:p w:rsidR="002E66AC" w:rsidRPr="00FC7FE4" w:rsidRDefault="002E66AC" w:rsidP="002E66AC">
      <w:pPr>
        <w:pStyle w:val="Zkladntext"/>
        <w:jc w:val="both"/>
        <w:rPr>
          <w:sz w:val="22"/>
          <w:szCs w:val="22"/>
          <w:lang w:val="sk-SK"/>
        </w:rPr>
      </w:pPr>
      <w:r w:rsidRPr="00FC7FE4">
        <w:rPr>
          <w:b/>
          <w:sz w:val="22"/>
          <w:szCs w:val="22"/>
          <w:lang w:val="sk-SK"/>
        </w:rPr>
        <w:t>4.)</w:t>
      </w:r>
      <w:r w:rsidRPr="00FC7FE4">
        <w:rPr>
          <w:sz w:val="22"/>
          <w:szCs w:val="22"/>
          <w:lang w:val="sk-SK"/>
        </w:rPr>
        <w:t xml:space="preserve"> Spôsob objednávania náhradných dielov písomnou objednávkou doporučenou poštou, e-mailom, ktorá je záväzná na kontaktných údajoch uvedených v čl. VIII. bode 1.</w:t>
      </w:r>
    </w:p>
    <w:p w:rsidR="002E66AC" w:rsidRPr="00FC7FE4" w:rsidRDefault="002E66AC" w:rsidP="002E66AC">
      <w:pPr>
        <w:pStyle w:val="Zkladntext"/>
        <w:jc w:val="both"/>
        <w:rPr>
          <w:sz w:val="22"/>
          <w:szCs w:val="22"/>
          <w:lang w:val="sk-SK"/>
        </w:rPr>
      </w:pPr>
      <w:r w:rsidRPr="00FC7FE4">
        <w:rPr>
          <w:sz w:val="22"/>
          <w:szCs w:val="22"/>
          <w:lang w:val="sk-SK"/>
        </w:rPr>
        <w:t xml:space="preserve">Telefonické objednávky nebudú akceptované! </w:t>
      </w:r>
    </w:p>
    <w:p w:rsidR="002E66AC" w:rsidRPr="00FC7FE4" w:rsidRDefault="002E66AC" w:rsidP="002E66AC">
      <w:pPr>
        <w:pStyle w:val="Zkladntext"/>
        <w:jc w:val="both"/>
        <w:rPr>
          <w:sz w:val="22"/>
          <w:szCs w:val="22"/>
          <w:lang w:val="sk-SK"/>
        </w:rPr>
      </w:pPr>
      <w:r w:rsidRPr="00FC7FE4">
        <w:rPr>
          <w:sz w:val="22"/>
          <w:szCs w:val="22"/>
          <w:lang w:val="sk-SK"/>
        </w:rPr>
        <w:t>Na objednané ND Vám bude zaslaná faktúra s uvedením výšky, spôsobu a termínu platby</w:t>
      </w:r>
    </w:p>
    <w:p w:rsidR="002E66AC" w:rsidRPr="00FC7FE4" w:rsidRDefault="002E66AC" w:rsidP="002E66AC">
      <w:pPr>
        <w:pStyle w:val="Zkladntext"/>
        <w:jc w:val="both"/>
        <w:rPr>
          <w:sz w:val="22"/>
          <w:szCs w:val="22"/>
          <w:lang w:val="sk-SK"/>
        </w:rPr>
      </w:pPr>
      <w:r w:rsidRPr="00FC7FE4">
        <w:rPr>
          <w:sz w:val="22"/>
          <w:szCs w:val="22"/>
          <w:lang w:val="sk-SK"/>
        </w:rPr>
        <w:t>Miesto dodania ND sú sklady Rožňava, Rišňovce, Malý Čepčín, Modrý Kameň.</w:t>
      </w:r>
    </w:p>
    <w:p w:rsidR="002E66AC" w:rsidRPr="00FC7FE4" w:rsidRDefault="002E66AC" w:rsidP="002E66AC">
      <w:pPr>
        <w:pStyle w:val="Zkladntext"/>
        <w:jc w:val="both"/>
        <w:rPr>
          <w:sz w:val="22"/>
          <w:szCs w:val="22"/>
          <w:lang w:val="sk-SK"/>
        </w:rPr>
      </w:pPr>
      <w:r w:rsidRPr="00FC7FE4">
        <w:rPr>
          <w:sz w:val="22"/>
          <w:szCs w:val="22"/>
          <w:lang w:val="sk-SK"/>
        </w:rPr>
        <w:t>V prípade výslovnej požiadavky zákazníka uvedenej na objednávke zabezpečíme dopravu ND k zákazníkovi formou doručovateľskej služby (kuriér) alebo poštou. V ojedinelých prípadoch možnosť zabezpečenia dopravy ND k zákazníkovi za úplatu našou dopravou.</w:t>
      </w:r>
    </w:p>
    <w:p w:rsidR="002E66AC" w:rsidRPr="00FC7FE4" w:rsidRDefault="002E66AC" w:rsidP="002E66AC">
      <w:pPr>
        <w:pStyle w:val="Zkladntext"/>
        <w:jc w:val="both"/>
        <w:rPr>
          <w:sz w:val="22"/>
          <w:szCs w:val="22"/>
          <w:lang w:val="sk-SK"/>
        </w:rPr>
      </w:pPr>
      <w:r w:rsidRPr="00FC7FE4">
        <w:rPr>
          <w:b/>
          <w:sz w:val="22"/>
          <w:szCs w:val="22"/>
          <w:lang w:val="sk-SK"/>
        </w:rPr>
        <w:t>5.)</w:t>
      </w:r>
      <w:r w:rsidRPr="00FC7FE4">
        <w:rPr>
          <w:sz w:val="22"/>
          <w:szCs w:val="22"/>
          <w:lang w:val="sk-SK"/>
        </w:rPr>
        <w:t xml:space="preserve"> Pravidelné servisné prehliadky je potrebné nášmu servisnému stredisku avizovať najneskôr 3 dni pred predpokladaným termínom jeho vykonania.</w:t>
      </w:r>
    </w:p>
    <w:p w:rsidR="002E66AC" w:rsidRPr="00FC7FE4" w:rsidRDefault="002E66AC" w:rsidP="002E66AC">
      <w:pPr>
        <w:pStyle w:val="Zkladntext"/>
        <w:jc w:val="both"/>
        <w:rPr>
          <w:sz w:val="22"/>
          <w:szCs w:val="22"/>
          <w:lang w:val="sk-SK"/>
        </w:rPr>
      </w:pPr>
      <w:r w:rsidRPr="00FC7FE4">
        <w:rPr>
          <w:b/>
          <w:sz w:val="22"/>
          <w:szCs w:val="22"/>
          <w:lang w:val="sk-SK"/>
        </w:rPr>
        <w:t xml:space="preserve">6.) </w:t>
      </w:r>
      <w:r w:rsidRPr="00FC7FE4">
        <w:rPr>
          <w:sz w:val="22"/>
          <w:szCs w:val="22"/>
          <w:lang w:val="sk-SK"/>
        </w:rPr>
        <w:t>Predávajúci môže odmietnuť vykonanie záručného a pozáručného servisu v prípade, že eviduje pohľadávky po lehote splatnosti voči kupujúcemu.</w:t>
      </w:r>
    </w:p>
    <w:p w:rsidR="002E66AC" w:rsidRPr="000A72A2" w:rsidRDefault="002E66AC" w:rsidP="002E66AC">
      <w:pPr>
        <w:pStyle w:val="Zkladntext"/>
        <w:jc w:val="both"/>
        <w:rPr>
          <w:bCs/>
          <w:sz w:val="22"/>
          <w:szCs w:val="22"/>
          <w:lang w:val="sk-SK"/>
        </w:rPr>
      </w:pPr>
    </w:p>
    <w:p w:rsidR="002E66AC" w:rsidRPr="00FC7FE4" w:rsidRDefault="002E66AC" w:rsidP="002E66AC">
      <w:pPr>
        <w:pStyle w:val="Zkladntext"/>
        <w:jc w:val="center"/>
        <w:rPr>
          <w:sz w:val="28"/>
          <w:szCs w:val="28"/>
          <w:lang w:val="sk-SK"/>
        </w:rPr>
      </w:pPr>
      <w:r w:rsidRPr="00FC7FE4">
        <w:rPr>
          <w:b/>
          <w:sz w:val="28"/>
          <w:szCs w:val="28"/>
          <w:lang w:val="sk-SK"/>
        </w:rPr>
        <w:lastRenderedPageBreak/>
        <w:t>IX. Odstúpenie od zmluvy</w:t>
      </w:r>
    </w:p>
    <w:p w:rsidR="002E66AC" w:rsidRPr="00FC7FE4" w:rsidRDefault="002E66AC" w:rsidP="002E66AC">
      <w:pPr>
        <w:pStyle w:val="Zkladntext"/>
        <w:jc w:val="both"/>
        <w:rPr>
          <w:sz w:val="22"/>
          <w:szCs w:val="22"/>
          <w:lang w:val="sk-SK"/>
        </w:rPr>
      </w:pPr>
      <w:r w:rsidRPr="00FC7FE4">
        <w:rPr>
          <w:b/>
          <w:sz w:val="22"/>
          <w:szCs w:val="22"/>
          <w:lang w:val="sk-SK"/>
        </w:rPr>
        <w:t>1.)</w:t>
      </w:r>
      <w:r w:rsidRPr="00FC7FE4">
        <w:rPr>
          <w:sz w:val="22"/>
          <w:szCs w:val="22"/>
          <w:lang w:val="sk-SK"/>
        </w:rPr>
        <w:t xml:space="preserve"> Predávajúci je oprávnený odstúpiť od zmluvy v prípadoch podstatného porušenia zmluvných povinností kupujúcim.</w:t>
      </w:r>
    </w:p>
    <w:p w:rsidR="002E66AC" w:rsidRPr="00FC7FE4" w:rsidRDefault="002E66AC" w:rsidP="002E66AC">
      <w:pPr>
        <w:pStyle w:val="Zkladntext"/>
        <w:rPr>
          <w:sz w:val="22"/>
          <w:szCs w:val="22"/>
          <w:lang w:val="sk-SK"/>
        </w:rPr>
      </w:pPr>
      <w:r w:rsidRPr="00FC7FE4">
        <w:rPr>
          <w:b/>
          <w:sz w:val="22"/>
          <w:szCs w:val="22"/>
          <w:lang w:val="sk-SK"/>
        </w:rPr>
        <w:t>2.)</w:t>
      </w:r>
      <w:r w:rsidRPr="00FC7FE4">
        <w:rPr>
          <w:sz w:val="22"/>
          <w:szCs w:val="22"/>
          <w:lang w:val="sk-SK"/>
        </w:rPr>
        <w:t xml:space="preserve"> Za podstatné porušenia zmluvných povinností kupujúcim sa považuje:</w:t>
      </w:r>
    </w:p>
    <w:p w:rsidR="002E66AC" w:rsidRPr="00FC7FE4" w:rsidRDefault="002E66AC" w:rsidP="002E66AC">
      <w:pPr>
        <w:pStyle w:val="Zkladntext"/>
        <w:rPr>
          <w:sz w:val="22"/>
          <w:szCs w:val="22"/>
          <w:lang w:val="sk-SK"/>
        </w:rPr>
      </w:pPr>
      <w:r w:rsidRPr="00FC7FE4">
        <w:rPr>
          <w:sz w:val="22"/>
          <w:szCs w:val="22"/>
          <w:lang w:val="sk-SK"/>
        </w:rPr>
        <w:tab/>
        <w:t>- porušenie povinností vyplývajúcich z čl. IV.</w:t>
      </w:r>
    </w:p>
    <w:p w:rsidR="002E66AC" w:rsidRPr="00FC7FE4" w:rsidRDefault="002E66AC" w:rsidP="002E66AC">
      <w:pPr>
        <w:pStyle w:val="Zkladntext"/>
        <w:jc w:val="both"/>
        <w:rPr>
          <w:sz w:val="22"/>
          <w:szCs w:val="22"/>
          <w:lang w:val="sk-SK"/>
        </w:rPr>
      </w:pPr>
      <w:r w:rsidRPr="00FC7FE4">
        <w:rPr>
          <w:b/>
          <w:sz w:val="22"/>
          <w:szCs w:val="22"/>
          <w:lang w:val="sk-SK"/>
        </w:rPr>
        <w:t>3.)</w:t>
      </w:r>
      <w:r w:rsidRPr="00FC7FE4">
        <w:rPr>
          <w:sz w:val="22"/>
          <w:szCs w:val="22"/>
          <w:lang w:val="sk-SK"/>
        </w:rPr>
        <w:t xml:space="preserve"> Odstúpenie od zmluvy nastáva doručením písomného oznámenia predávajúcim kupujúcemu. Doručením oznámenia účinky tejto zmluvy zanikajú. V takom prípade je kupujúci povinný vrátiť predmet zmluvy bez zbytočného odkladu predávajúcemu podľa jeho pokynov. Všetky dosiaľ uhradené splátky sa považujú za nájomné.</w:t>
      </w:r>
    </w:p>
    <w:p w:rsidR="002E66AC" w:rsidRPr="00FC7FE4" w:rsidRDefault="002E66AC" w:rsidP="002E66AC">
      <w:pPr>
        <w:pStyle w:val="Zkladntext"/>
        <w:jc w:val="both"/>
        <w:rPr>
          <w:sz w:val="22"/>
          <w:szCs w:val="22"/>
          <w:lang w:val="sk-SK"/>
        </w:rPr>
      </w:pPr>
      <w:r w:rsidRPr="00FC7FE4">
        <w:rPr>
          <w:b/>
          <w:sz w:val="22"/>
          <w:szCs w:val="22"/>
          <w:lang w:val="sk-SK"/>
        </w:rPr>
        <w:t>4.)</w:t>
      </w:r>
      <w:r w:rsidRPr="00FC7FE4">
        <w:rPr>
          <w:sz w:val="22"/>
          <w:szCs w:val="22"/>
          <w:lang w:val="sk-SK"/>
        </w:rPr>
        <w:t xml:space="preserve"> Kupujúci nesmie predmet zmluvy previesť na inú fyzickú alebo právnickú osobu pred splnením záväzkov vyplývajúcich z tejto kúpnej zmluvy a ručí predmetom kúpy za splnenie záväzkov</w:t>
      </w:r>
      <w:r>
        <w:rPr>
          <w:sz w:val="22"/>
          <w:szCs w:val="22"/>
          <w:lang w:val="sk-SK"/>
        </w:rPr>
        <w:t xml:space="preserve"> voči predávajúcemu</w:t>
      </w:r>
      <w:r w:rsidRPr="00FC7FE4">
        <w:rPr>
          <w:sz w:val="22"/>
          <w:szCs w:val="22"/>
          <w:lang w:val="sk-SK"/>
        </w:rPr>
        <w:t>. Zmluva o prevode predmetu zmluvy na inú fyzickú alebo právnickú osobu bez súhlasu predávajúceho pred splnením záväzkov z tejto kúpnej zmluvy je právne neúčinná.</w:t>
      </w:r>
    </w:p>
    <w:p w:rsidR="002E66AC" w:rsidRPr="00FC7FE4" w:rsidRDefault="002E66AC" w:rsidP="002E66AC">
      <w:pPr>
        <w:pStyle w:val="Zkladntext"/>
        <w:jc w:val="both"/>
        <w:rPr>
          <w:sz w:val="22"/>
          <w:szCs w:val="22"/>
          <w:lang w:val="sk-SK"/>
        </w:rPr>
      </w:pPr>
      <w:r w:rsidRPr="00FC7FE4">
        <w:rPr>
          <w:b/>
          <w:sz w:val="22"/>
          <w:szCs w:val="22"/>
          <w:lang w:val="sk-SK"/>
        </w:rPr>
        <w:t>5.)</w:t>
      </w:r>
      <w:r w:rsidRPr="00FC7FE4">
        <w:rPr>
          <w:sz w:val="22"/>
          <w:szCs w:val="22"/>
          <w:lang w:val="sk-SK"/>
        </w:rPr>
        <w:t xml:space="preserve"> Okrem prípadu v bode 1. tohto článku možno túto zmluvu zmeniť alebo zrušiť iba obojstranným písomným prejavom zmluvných strán.</w:t>
      </w:r>
    </w:p>
    <w:p w:rsidR="002E66AC" w:rsidRPr="00554D9F" w:rsidRDefault="002E66AC" w:rsidP="002E66AC">
      <w:pPr>
        <w:pStyle w:val="Default"/>
        <w:jc w:val="both"/>
        <w:rPr>
          <w:rFonts w:ascii="Times New Roman" w:hAnsi="Times New Roman" w:cs="Times New Roman"/>
          <w:color w:val="auto"/>
          <w:sz w:val="22"/>
          <w:szCs w:val="22"/>
        </w:rPr>
      </w:pPr>
      <w:r w:rsidRPr="00554D9F">
        <w:rPr>
          <w:rFonts w:ascii="Times New Roman" w:hAnsi="Times New Roman" w:cs="Times New Roman"/>
          <w:b/>
          <w:bCs/>
          <w:snapToGrid w:val="0"/>
          <w:color w:val="auto"/>
          <w:sz w:val="22"/>
          <w:szCs w:val="22"/>
        </w:rPr>
        <w:t>6.)</w:t>
      </w:r>
      <w:r w:rsidRPr="00554D9F">
        <w:rPr>
          <w:rFonts w:ascii="Times New Roman" w:hAnsi="Times New Roman" w:cs="Times New Roman"/>
          <w:snapToGrid w:val="0"/>
          <w:color w:val="auto"/>
          <w:sz w:val="22"/>
          <w:szCs w:val="22"/>
        </w:rPr>
        <w:t xml:space="preserve"> </w:t>
      </w:r>
      <w:r w:rsidRPr="00554D9F">
        <w:rPr>
          <w:rFonts w:ascii="Times New Roman" w:hAnsi="Times New Roman" w:cs="Times New Roman"/>
          <w:color w:val="auto"/>
          <w:sz w:val="22"/>
          <w:szCs w:val="22"/>
        </w:rPr>
        <w:t xml:space="preserve">Predávajúci berie na vedomie, že predmet zmluvy je predmetom Zmluvy o poskytnutí nenávratného finančného príspevku. Zmluvné strany sa dohodli, že Kupujúci má právo </w:t>
      </w:r>
      <w:bookmarkStart w:id="2" w:name="_Hlk147385840"/>
      <w:r w:rsidRPr="00554D9F">
        <w:rPr>
          <w:rFonts w:ascii="Times New Roman" w:hAnsi="Times New Roman" w:cs="Times New Roman"/>
          <w:color w:val="auto"/>
          <w:sz w:val="22"/>
          <w:szCs w:val="22"/>
        </w:rPr>
        <w:t xml:space="preserve">bez akýchkoľvek sankcií </w:t>
      </w:r>
      <w:bookmarkEnd w:id="2"/>
      <w:r w:rsidRPr="00554D9F">
        <w:rPr>
          <w:rFonts w:ascii="Times New Roman" w:hAnsi="Times New Roman" w:cs="Times New Roman"/>
          <w:color w:val="auto"/>
          <w:sz w:val="22"/>
          <w:szCs w:val="22"/>
        </w:rPr>
        <w:t>odstúpiť od tejto zmluvy v prípade, kedy ešte nedošlo k plneniu z tejto zmluvy, a výsledky administratívnej finančnej kontroly poskytovateľa neumožnia poskytnúť žiadaný nenávratný finančný príspevok na financovanie predmetu zmluvy podľa tejto zmluvy.</w:t>
      </w:r>
    </w:p>
    <w:p w:rsidR="00561816" w:rsidRPr="00554D9F" w:rsidRDefault="002E66AC" w:rsidP="002E66AC">
      <w:pPr>
        <w:adjustRightInd w:val="0"/>
        <w:jc w:val="both"/>
        <w:rPr>
          <w:snapToGrid w:val="0"/>
          <w:sz w:val="22"/>
          <w:szCs w:val="22"/>
          <w:lang w:val="sk-SK"/>
        </w:rPr>
      </w:pPr>
      <w:r w:rsidRPr="00554D9F">
        <w:rPr>
          <w:b/>
          <w:bCs/>
          <w:snapToGrid w:val="0"/>
          <w:sz w:val="22"/>
          <w:szCs w:val="22"/>
          <w:lang w:val="sk-SK"/>
        </w:rPr>
        <w:t>7.)</w:t>
      </w:r>
      <w:r w:rsidRPr="00554D9F">
        <w:rPr>
          <w:snapToGrid w:val="0"/>
          <w:sz w:val="22"/>
          <w:szCs w:val="22"/>
          <w:lang w:val="sk-SK"/>
        </w:rPr>
        <w:t xml:space="preserve"> </w:t>
      </w:r>
      <w:r w:rsidR="00561816" w:rsidRPr="00554D9F">
        <w:rPr>
          <w:snapToGrid w:val="0"/>
          <w:sz w:val="22"/>
          <w:szCs w:val="22"/>
          <w:lang w:val="sk-SK"/>
        </w:rPr>
        <w:t xml:space="preserve">Kupujúci nesmie uzavrieť zmluvu s dodávateľom (predávajúcim), ktorý má povinnosť zapisovať sa do registra partnerov verejného sektora podľa Zákona o RPVS, a nie je zapísaný v registri partnerov verejného sektora, alebo ktorého subdodávateľ, ktorý má povinnosť zapisovať sa do registra partnerov verejného sektora, nie je zapísaný v registri partnerov verejného sektora. </w:t>
      </w:r>
    </w:p>
    <w:p w:rsidR="00E9309F" w:rsidRPr="00554D9F" w:rsidRDefault="00E9309F" w:rsidP="00805C5A">
      <w:pPr>
        <w:pStyle w:val="Zkladntext"/>
        <w:jc w:val="both"/>
        <w:rPr>
          <w:color w:val="auto"/>
          <w:sz w:val="22"/>
          <w:szCs w:val="22"/>
          <w:lang w:val="sk-SK"/>
        </w:rPr>
      </w:pPr>
    </w:p>
    <w:p w:rsidR="00901E67" w:rsidRPr="00050180" w:rsidRDefault="00901E67" w:rsidP="00805C5A">
      <w:pPr>
        <w:pStyle w:val="Zkladntext"/>
        <w:jc w:val="center"/>
        <w:rPr>
          <w:sz w:val="28"/>
          <w:szCs w:val="28"/>
          <w:lang w:val="sk-SK"/>
        </w:rPr>
      </w:pPr>
      <w:r w:rsidRPr="00050180">
        <w:rPr>
          <w:b/>
          <w:sz w:val="28"/>
          <w:szCs w:val="28"/>
          <w:lang w:val="sk-SK"/>
        </w:rPr>
        <w:t>X. Osobitné ustanovenia</w:t>
      </w:r>
    </w:p>
    <w:p w:rsidR="0043113B" w:rsidRPr="00050180" w:rsidRDefault="0043113B" w:rsidP="00805C5A">
      <w:pPr>
        <w:pStyle w:val="Zkladntext"/>
        <w:snapToGrid w:val="0"/>
        <w:jc w:val="both"/>
        <w:rPr>
          <w:sz w:val="22"/>
          <w:szCs w:val="22"/>
          <w:lang w:val="sk-SK"/>
        </w:rPr>
      </w:pPr>
      <w:r w:rsidRPr="00050180">
        <w:rPr>
          <w:b/>
          <w:sz w:val="22"/>
          <w:szCs w:val="22"/>
          <w:lang w:val="sk-SK"/>
        </w:rPr>
        <w:t>1.)</w:t>
      </w:r>
      <w:r w:rsidRPr="00050180">
        <w:rPr>
          <w:bCs/>
          <w:sz w:val="22"/>
          <w:szCs w:val="22"/>
          <w:lang w:val="sk-SK"/>
        </w:rPr>
        <w:t xml:space="preserve"> </w:t>
      </w:r>
      <w:r w:rsidRPr="00050180">
        <w:rPr>
          <w:sz w:val="22"/>
          <w:szCs w:val="22"/>
          <w:lang w:val="sk-SK"/>
        </w:rPr>
        <w:t>Práva a povinnosti zmluvných strán touto zmluvou neupravené sa riadia ustanoveniami Obchodného zákonníka a súvisiacich právnych predpisov.</w:t>
      </w:r>
    </w:p>
    <w:p w:rsidR="0043113B" w:rsidRPr="00050180" w:rsidRDefault="00E42F67" w:rsidP="00805C5A">
      <w:pPr>
        <w:pStyle w:val="Zkladntext"/>
        <w:jc w:val="both"/>
        <w:rPr>
          <w:bCs/>
          <w:sz w:val="22"/>
          <w:szCs w:val="22"/>
          <w:lang w:val="sk-SK"/>
        </w:rPr>
      </w:pPr>
      <w:r w:rsidRPr="00050180">
        <w:rPr>
          <w:b/>
          <w:bCs/>
          <w:sz w:val="22"/>
          <w:szCs w:val="22"/>
          <w:lang w:val="sk-SK"/>
        </w:rPr>
        <w:t>2</w:t>
      </w:r>
      <w:r w:rsidR="0043113B" w:rsidRPr="00050180">
        <w:rPr>
          <w:b/>
          <w:bCs/>
          <w:sz w:val="22"/>
          <w:szCs w:val="22"/>
          <w:lang w:val="sk-SK"/>
        </w:rPr>
        <w:t xml:space="preserve">.) </w:t>
      </w:r>
      <w:r w:rsidR="0043113B" w:rsidRPr="00050180">
        <w:rPr>
          <w:bCs/>
          <w:sz w:val="22"/>
          <w:szCs w:val="22"/>
          <w:lang w:val="sk-SK"/>
        </w:rPr>
        <w:t>Pri odovzdávaní stroja bude kupujúcemu odovzdaný Odovzdávací a preberací protokol stroja.</w:t>
      </w:r>
    </w:p>
    <w:p w:rsidR="002B0833" w:rsidRPr="002B0833" w:rsidRDefault="00282B27" w:rsidP="002B0833">
      <w:pPr>
        <w:pStyle w:val="Default"/>
        <w:jc w:val="both"/>
        <w:rPr>
          <w:rFonts w:ascii="Times New Roman" w:hAnsi="Times New Roman" w:cs="Times New Roman"/>
          <w:bCs/>
          <w:snapToGrid w:val="0"/>
          <w:sz w:val="22"/>
          <w:szCs w:val="22"/>
          <w:lang w:eastAsia="cs-CZ"/>
        </w:rPr>
      </w:pPr>
      <w:r w:rsidRPr="002B0833">
        <w:rPr>
          <w:rFonts w:ascii="Times New Roman" w:hAnsi="Times New Roman" w:cs="Times New Roman"/>
          <w:b/>
          <w:bCs/>
          <w:snapToGrid w:val="0"/>
          <w:sz w:val="22"/>
          <w:szCs w:val="22"/>
          <w:lang w:eastAsia="cs-CZ"/>
        </w:rPr>
        <w:t>3.)</w:t>
      </w:r>
      <w:r w:rsidRPr="002B0833">
        <w:rPr>
          <w:rFonts w:ascii="Times New Roman" w:hAnsi="Times New Roman" w:cs="Times New Roman"/>
          <w:bCs/>
          <w:snapToGrid w:val="0"/>
          <w:sz w:val="22"/>
          <w:szCs w:val="22"/>
          <w:lang w:eastAsia="cs-CZ"/>
        </w:rPr>
        <w:t xml:space="preserve"> </w:t>
      </w:r>
      <w:r w:rsidR="002B0833" w:rsidRPr="002B0833">
        <w:rPr>
          <w:rFonts w:ascii="Times New Roman" w:hAnsi="Times New Roman" w:cs="Times New Roman"/>
          <w:bCs/>
          <w:snapToGrid w:val="0"/>
          <w:sz w:val="22"/>
          <w:szCs w:val="22"/>
          <w:lang w:eastAsia="cs-CZ"/>
        </w:rPr>
        <w:t>Zmluvné strany sa v zmysle § 3 a § 4 ods.1 zákona č. 244/2002 Z. z.  o rozhodcovskom konaní v znení neskorších právnych predpisov dohodli, že všetky spory, ktoré medzi nimi vznikli alebo ktoré medzi nimi vzniknú z tejto zmluvy alebo v súvislosti s ňou, vrátane sporov o jej platnosť, výklad alebo zrušenie, sa budú prejednávať a rozhodovať v rozhodcovskom konaní pred Arbitrážnym súdom - stálym rozhodcovským súdom zriadenom Slovenskou poľnohospodárskou a potravinárskou komorou, Záhradnícka 21, 811 07  Bratislava - Staré Mesto, IČO: 31826253, a to za podmienok a podľa pravidiel vymedzených Štatútom Arbitrážneho súdu a Rokovacím poriadkom Arbitrážneho súdu. Spor je oprávnený rozhodnúť jediný rozhodca, ktorého je oprávnené menovať Predsedníctvo Arbitrážneho súdu. Strany sa zaväzujú podrobiť rozhodnutiu tohto súdu a jeho rozhodnutie bude pre strany konečné, záväzné a vykonateľné. Zmluvné strany sa dohodli, že v zmysle ust. § 22a zákona č. 244/2002 Z. z.  o rozhodcovskom konaní v znení neskorších právnych predpisov môže Arbitrážny súd na návrh účastníka rozhodcovského konania nariadiť predbežné opatrenie aj bez vyjadrenia druhého účastníka rozhodcovského konania.</w:t>
      </w:r>
    </w:p>
    <w:p w:rsidR="0043113B" w:rsidRPr="00050180" w:rsidRDefault="00E42F67" w:rsidP="002B0833">
      <w:pPr>
        <w:jc w:val="both"/>
        <w:rPr>
          <w:sz w:val="22"/>
          <w:szCs w:val="22"/>
          <w:lang w:val="sk-SK"/>
        </w:rPr>
      </w:pPr>
      <w:r w:rsidRPr="00050180">
        <w:rPr>
          <w:b/>
          <w:sz w:val="22"/>
          <w:szCs w:val="22"/>
          <w:lang w:val="sk-SK"/>
        </w:rPr>
        <w:t>4</w:t>
      </w:r>
      <w:r w:rsidR="0043113B" w:rsidRPr="00050180">
        <w:rPr>
          <w:b/>
          <w:sz w:val="22"/>
          <w:szCs w:val="22"/>
          <w:lang w:val="sk-SK"/>
        </w:rPr>
        <w:t>.)</w:t>
      </w:r>
      <w:r w:rsidR="0043113B" w:rsidRPr="00050180">
        <w:rPr>
          <w:sz w:val="22"/>
          <w:szCs w:val="22"/>
          <w:lang w:val="sk-SK"/>
        </w:rPr>
        <w:t xml:space="preserve"> Táto zmluva nadobúda platnosť a účinnosť dňom jej podpísania obidvoma zmluvnými stranami.</w:t>
      </w:r>
    </w:p>
    <w:p w:rsidR="0043113B" w:rsidRPr="00050180" w:rsidRDefault="00E42F67" w:rsidP="00805C5A">
      <w:pPr>
        <w:pStyle w:val="Zkladntext"/>
        <w:jc w:val="both"/>
        <w:rPr>
          <w:sz w:val="22"/>
          <w:szCs w:val="22"/>
          <w:lang w:val="sk-SK"/>
        </w:rPr>
      </w:pPr>
      <w:r w:rsidRPr="00050180">
        <w:rPr>
          <w:b/>
          <w:sz w:val="22"/>
          <w:szCs w:val="22"/>
          <w:lang w:val="sk-SK"/>
        </w:rPr>
        <w:t>5</w:t>
      </w:r>
      <w:r w:rsidR="0043113B" w:rsidRPr="00050180">
        <w:rPr>
          <w:b/>
          <w:sz w:val="22"/>
          <w:szCs w:val="22"/>
          <w:lang w:val="sk-SK"/>
        </w:rPr>
        <w:t>.)</w:t>
      </w:r>
      <w:r w:rsidR="007E2A60" w:rsidRPr="00050180">
        <w:rPr>
          <w:sz w:val="22"/>
          <w:szCs w:val="22"/>
          <w:lang w:val="sk-SK"/>
        </w:rPr>
        <w:t xml:space="preserve"> Táto zmluva je vyhotovená v </w:t>
      </w:r>
      <w:r w:rsidR="00B54CDC" w:rsidRPr="00050180">
        <w:rPr>
          <w:sz w:val="22"/>
          <w:szCs w:val="22"/>
          <w:lang w:val="sk-SK"/>
        </w:rPr>
        <w:t>2</w:t>
      </w:r>
      <w:r w:rsidR="007E2A60" w:rsidRPr="00050180">
        <w:rPr>
          <w:sz w:val="22"/>
          <w:szCs w:val="22"/>
          <w:lang w:val="sk-SK"/>
        </w:rPr>
        <w:t xml:space="preserve"> exemplároch,</w:t>
      </w:r>
      <w:r w:rsidR="0043113B" w:rsidRPr="00050180">
        <w:rPr>
          <w:sz w:val="22"/>
          <w:szCs w:val="22"/>
          <w:lang w:val="sk-SK"/>
        </w:rPr>
        <w:t>z </w:t>
      </w:r>
      <w:r w:rsidR="007E2A60" w:rsidRPr="00050180">
        <w:rPr>
          <w:sz w:val="22"/>
          <w:szCs w:val="22"/>
          <w:lang w:val="sk-SK"/>
        </w:rPr>
        <w:t xml:space="preserve">ktorých každá zo zmluvných strán </w:t>
      </w:r>
      <w:r w:rsidR="0043113B" w:rsidRPr="00050180">
        <w:rPr>
          <w:sz w:val="22"/>
          <w:szCs w:val="22"/>
          <w:lang w:val="sk-SK"/>
        </w:rPr>
        <w:t xml:space="preserve">obdrží </w:t>
      </w:r>
      <w:r w:rsidR="007E2A60" w:rsidRPr="00050180">
        <w:rPr>
          <w:sz w:val="22"/>
          <w:szCs w:val="22"/>
          <w:lang w:val="sk-SK"/>
        </w:rPr>
        <w:t>po 1</w:t>
      </w:r>
      <w:r w:rsidR="0043113B" w:rsidRPr="00050180">
        <w:rPr>
          <w:sz w:val="22"/>
          <w:szCs w:val="22"/>
          <w:lang w:val="sk-SK"/>
        </w:rPr>
        <w:t xml:space="preserve"> originál</w:t>
      </w:r>
      <w:r w:rsidR="007E2A60" w:rsidRPr="00050180">
        <w:rPr>
          <w:sz w:val="22"/>
          <w:szCs w:val="22"/>
          <w:lang w:val="sk-SK"/>
        </w:rPr>
        <w:t>y</w:t>
      </w:r>
      <w:r w:rsidR="0043113B" w:rsidRPr="00050180">
        <w:rPr>
          <w:sz w:val="22"/>
          <w:szCs w:val="22"/>
          <w:lang w:val="sk-SK"/>
        </w:rPr>
        <w:t>.</w:t>
      </w:r>
    </w:p>
    <w:p w:rsidR="00DB29B3" w:rsidRPr="00050180" w:rsidRDefault="00613D2F" w:rsidP="00805C5A">
      <w:pPr>
        <w:pStyle w:val="Zkladntext"/>
        <w:jc w:val="both"/>
        <w:rPr>
          <w:sz w:val="22"/>
          <w:szCs w:val="22"/>
          <w:lang w:val="sk-SK"/>
        </w:rPr>
      </w:pPr>
      <w:r>
        <w:rPr>
          <w:b/>
          <w:sz w:val="22"/>
          <w:szCs w:val="22"/>
          <w:lang w:val="sk-SK"/>
        </w:rPr>
        <w:t>6</w:t>
      </w:r>
      <w:r w:rsidR="00DB29B3" w:rsidRPr="00050180">
        <w:rPr>
          <w:b/>
          <w:sz w:val="22"/>
          <w:szCs w:val="22"/>
          <w:lang w:val="sk-SK"/>
        </w:rPr>
        <w:t>.)</w:t>
      </w:r>
      <w:r w:rsidR="00DB29B3">
        <w:rPr>
          <w:sz w:val="22"/>
          <w:szCs w:val="22"/>
          <w:lang w:val="sk-SK"/>
        </w:rPr>
        <w:t xml:space="preserve"> Zmluvné strany prehlasujú, že si túto zmluvu prečítali, tejto porozumeli, je vyjadrením ich slobodnej a vážnej vôle, jej obsah je zrozumiteľný a určitý, a na znak súhlasu s jej obsahom ju obe zmluvné strany podpísali.</w:t>
      </w:r>
    </w:p>
    <w:p w:rsidR="00CB749B" w:rsidRPr="006A1FA9" w:rsidRDefault="00CB749B" w:rsidP="00805C5A">
      <w:pPr>
        <w:pStyle w:val="Zkladntext"/>
        <w:rPr>
          <w:sz w:val="12"/>
          <w:szCs w:val="12"/>
          <w:lang w:val="sk-SK"/>
        </w:rPr>
      </w:pPr>
    </w:p>
    <w:p w:rsidR="00CB749B" w:rsidRDefault="00901E67" w:rsidP="00805C5A">
      <w:pPr>
        <w:pStyle w:val="Zkladntext"/>
        <w:rPr>
          <w:sz w:val="22"/>
          <w:szCs w:val="22"/>
          <w:lang w:val="sk-SK"/>
        </w:rPr>
      </w:pPr>
      <w:r w:rsidRPr="00050180">
        <w:rPr>
          <w:sz w:val="22"/>
          <w:szCs w:val="22"/>
          <w:lang w:val="sk-SK"/>
        </w:rPr>
        <w:t xml:space="preserve">V Rožňave, dňa </w:t>
      </w:r>
      <w:r w:rsidR="00554D9F">
        <w:rPr>
          <w:sz w:val="22"/>
          <w:szCs w:val="22"/>
          <w:lang w:val="sk-SK"/>
        </w:rPr>
        <w:t>5.8.2026</w:t>
      </w:r>
    </w:p>
    <w:p w:rsidR="00F70ABF" w:rsidRDefault="00F70ABF" w:rsidP="00805C5A">
      <w:pPr>
        <w:pStyle w:val="Zkladntext"/>
        <w:rPr>
          <w:sz w:val="22"/>
          <w:szCs w:val="22"/>
          <w:lang w:val="sk-SK"/>
        </w:rPr>
      </w:pPr>
    </w:p>
    <w:p w:rsidR="005B5634" w:rsidRDefault="005B5634" w:rsidP="00805C5A">
      <w:pPr>
        <w:pStyle w:val="Zkladntext"/>
        <w:rPr>
          <w:sz w:val="22"/>
          <w:szCs w:val="22"/>
          <w:lang w:val="sk-SK"/>
        </w:rPr>
      </w:pPr>
    </w:p>
    <w:p w:rsidR="005B5634" w:rsidRDefault="005B5634" w:rsidP="00805C5A">
      <w:pPr>
        <w:pStyle w:val="Zkladntext"/>
        <w:rPr>
          <w:sz w:val="22"/>
          <w:szCs w:val="22"/>
          <w:lang w:val="sk-SK"/>
        </w:rPr>
      </w:pPr>
    </w:p>
    <w:p w:rsidR="00911DB5" w:rsidRPr="00050180" w:rsidRDefault="00911DB5" w:rsidP="00805C5A">
      <w:pPr>
        <w:pStyle w:val="Zkladntext"/>
        <w:rPr>
          <w:sz w:val="22"/>
          <w:szCs w:val="22"/>
          <w:lang w:val="sk-SK"/>
        </w:rPr>
      </w:pPr>
    </w:p>
    <w:p w:rsidR="00901E67" w:rsidRPr="00050180" w:rsidRDefault="00901E67" w:rsidP="00805C5A">
      <w:pPr>
        <w:pStyle w:val="Zkladntext"/>
        <w:tabs>
          <w:tab w:val="left" w:pos="5500"/>
        </w:tabs>
        <w:rPr>
          <w:sz w:val="22"/>
          <w:szCs w:val="22"/>
          <w:lang w:val="sk-SK"/>
        </w:rPr>
      </w:pPr>
      <w:r w:rsidRPr="00050180">
        <w:rPr>
          <w:b/>
          <w:sz w:val="22"/>
          <w:szCs w:val="22"/>
          <w:lang w:val="sk-SK"/>
        </w:rPr>
        <w:t>....................................................</w:t>
      </w:r>
      <w:r w:rsidRPr="00050180">
        <w:rPr>
          <w:b/>
          <w:sz w:val="22"/>
          <w:szCs w:val="22"/>
          <w:lang w:val="sk-SK"/>
        </w:rPr>
        <w:tab/>
      </w:r>
      <w:r w:rsidRPr="00050180">
        <w:rPr>
          <w:b/>
          <w:sz w:val="22"/>
          <w:szCs w:val="22"/>
          <w:lang w:val="sk-SK"/>
        </w:rPr>
        <w:tab/>
        <w:t>....................................................</w:t>
      </w:r>
    </w:p>
    <w:p w:rsidR="007E3B70" w:rsidRDefault="00901E67" w:rsidP="00DC03D3">
      <w:pPr>
        <w:pStyle w:val="Zkladntext"/>
        <w:rPr>
          <w:sz w:val="22"/>
          <w:szCs w:val="22"/>
          <w:lang w:val="sk-SK"/>
        </w:rPr>
      </w:pPr>
      <w:r w:rsidRPr="00050180">
        <w:rPr>
          <w:sz w:val="22"/>
          <w:szCs w:val="22"/>
          <w:lang w:val="sk-SK"/>
        </w:rPr>
        <w:t xml:space="preserve">                 predávajúci</w:t>
      </w:r>
      <w:r w:rsidRPr="00050180">
        <w:rPr>
          <w:sz w:val="22"/>
          <w:szCs w:val="22"/>
          <w:lang w:val="sk-SK"/>
        </w:rPr>
        <w:tab/>
      </w:r>
      <w:r w:rsidRPr="00050180">
        <w:rPr>
          <w:sz w:val="22"/>
          <w:szCs w:val="22"/>
          <w:lang w:val="sk-SK"/>
        </w:rPr>
        <w:tab/>
      </w:r>
      <w:r w:rsidR="00162C7B" w:rsidRPr="00050180">
        <w:rPr>
          <w:sz w:val="22"/>
          <w:szCs w:val="22"/>
          <w:lang w:val="sk-SK"/>
        </w:rPr>
        <w:tab/>
      </w:r>
      <w:r w:rsidR="00162C7B" w:rsidRPr="00050180">
        <w:rPr>
          <w:sz w:val="22"/>
          <w:szCs w:val="22"/>
          <w:lang w:val="sk-SK"/>
        </w:rPr>
        <w:tab/>
      </w:r>
      <w:r w:rsidR="00162C7B" w:rsidRPr="00050180">
        <w:rPr>
          <w:sz w:val="22"/>
          <w:szCs w:val="22"/>
          <w:lang w:val="sk-SK"/>
        </w:rPr>
        <w:tab/>
      </w:r>
      <w:r w:rsidR="00162C7B" w:rsidRPr="00050180">
        <w:rPr>
          <w:sz w:val="22"/>
          <w:szCs w:val="22"/>
          <w:lang w:val="sk-SK"/>
        </w:rPr>
        <w:tab/>
      </w:r>
      <w:r w:rsidRPr="00050180">
        <w:rPr>
          <w:sz w:val="22"/>
          <w:szCs w:val="22"/>
          <w:lang w:val="sk-SK"/>
        </w:rPr>
        <w:tab/>
      </w:r>
      <w:r w:rsidR="00162C7B" w:rsidRPr="00050180">
        <w:rPr>
          <w:sz w:val="22"/>
          <w:szCs w:val="22"/>
          <w:lang w:val="sk-SK"/>
        </w:rPr>
        <w:t xml:space="preserve">    </w:t>
      </w:r>
      <w:r w:rsidRPr="00050180">
        <w:rPr>
          <w:sz w:val="22"/>
          <w:szCs w:val="22"/>
          <w:lang w:val="sk-SK"/>
        </w:rPr>
        <w:t xml:space="preserve"> kupujúci</w:t>
      </w:r>
    </w:p>
    <w:p w:rsidR="004606EB" w:rsidRPr="00EA72DF" w:rsidRDefault="004606EB" w:rsidP="004606EB">
      <w:pPr>
        <w:pStyle w:val="Standardnte"/>
        <w:rPr>
          <w:rFonts w:asciiTheme="minorHAnsi" w:hAnsiTheme="minorHAnsi" w:cstheme="minorHAnsi"/>
          <w:b/>
          <w:iCs/>
          <w:sz w:val="22"/>
          <w:szCs w:val="22"/>
        </w:rPr>
      </w:pPr>
      <w:r w:rsidRPr="00EA72DF">
        <w:rPr>
          <w:rFonts w:asciiTheme="minorHAnsi" w:hAnsiTheme="minorHAnsi" w:cstheme="minorHAnsi"/>
          <w:b/>
          <w:sz w:val="22"/>
          <w:szCs w:val="22"/>
        </w:rPr>
        <w:t>Traktor MF8740 Dyna VT S5 EXCLUSIVE</w:t>
      </w:r>
      <w:r>
        <w:rPr>
          <w:rFonts w:asciiTheme="minorHAnsi" w:hAnsiTheme="minorHAnsi" w:cstheme="minorHAnsi"/>
          <w:b/>
          <w:sz w:val="22"/>
          <w:szCs w:val="22"/>
        </w:rPr>
        <w:t xml:space="preserve"> </w:t>
      </w:r>
    </w:p>
    <w:p w:rsidR="004606EB" w:rsidRDefault="004606EB" w:rsidP="004606EB">
      <w:pPr>
        <w:pStyle w:val="Standardnte"/>
        <w:rPr>
          <w:rFonts w:asciiTheme="minorHAnsi" w:hAnsiTheme="minorHAnsi" w:cstheme="minorHAnsi"/>
          <w:b/>
          <w:sz w:val="22"/>
          <w:szCs w:val="22"/>
        </w:rPr>
      </w:pPr>
      <w:r>
        <w:rPr>
          <w:rFonts w:asciiTheme="minorHAnsi" w:hAnsiTheme="minorHAnsi" w:cstheme="minorHAnsi"/>
          <w:b/>
          <w:sz w:val="22"/>
          <w:szCs w:val="22"/>
        </w:rPr>
        <w:t>Ponuka: Traktor s kabínou nad 95 kW</w:t>
      </w:r>
    </w:p>
    <w:p w:rsidR="004606EB" w:rsidRPr="004606EB" w:rsidRDefault="004606EB" w:rsidP="004606EB">
      <w:pPr>
        <w:rPr>
          <w:rFonts w:asciiTheme="minorHAnsi" w:hAnsiTheme="minorHAnsi" w:cstheme="minorHAnsi"/>
          <w:b/>
          <w:iCs/>
          <w:sz w:val="12"/>
          <w:szCs w:val="12"/>
        </w:rPr>
      </w:pPr>
    </w:p>
    <w:p w:rsidR="004606EB" w:rsidRPr="00EA72DF" w:rsidRDefault="004606EB" w:rsidP="004606EB">
      <w:pPr>
        <w:rPr>
          <w:rFonts w:asciiTheme="minorHAnsi" w:hAnsiTheme="minorHAnsi" w:cstheme="minorHAnsi"/>
          <w:b/>
          <w:sz w:val="22"/>
          <w:szCs w:val="22"/>
        </w:rPr>
      </w:pPr>
      <w:r w:rsidRPr="00EA72DF">
        <w:rPr>
          <w:rFonts w:asciiTheme="minorHAnsi" w:hAnsiTheme="minorHAnsi" w:cstheme="minorHAnsi"/>
          <w:b/>
          <w:iCs/>
          <w:sz w:val="22"/>
          <w:szCs w:val="22"/>
        </w:rPr>
        <w:t>Výrobca</w:t>
      </w:r>
      <w:r w:rsidRPr="00EA72DF">
        <w:rPr>
          <w:rFonts w:asciiTheme="minorHAnsi" w:hAnsiTheme="minorHAnsi" w:cstheme="minorHAnsi"/>
          <w:sz w:val="22"/>
          <w:szCs w:val="22"/>
        </w:rPr>
        <w:t xml:space="preserve"> : AGCO S.A. Beauvais, Francúzsko</w:t>
      </w:r>
    </w:p>
    <w:p w:rsidR="004606EB" w:rsidRPr="004606EB" w:rsidRDefault="004606EB" w:rsidP="004606EB">
      <w:pPr>
        <w:pStyle w:val="Standardnte"/>
        <w:rPr>
          <w:rFonts w:ascii="Calibri" w:hAnsi="Calibri"/>
          <w:b/>
          <w:sz w:val="12"/>
          <w:szCs w:val="12"/>
        </w:rPr>
      </w:pPr>
    </w:p>
    <w:p w:rsidR="004606EB" w:rsidRPr="00EA72DF" w:rsidRDefault="004606EB" w:rsidP="004606EB">
      <w:pPr>
        <w:pStyle w:val="Standardnte"/>
        <w:rPr>
          <w:rFonts w:ascii="Calibri" w:hAnsi="Calibri"/>
          <w:b/>
          <w:sz w:val="22"/>
          <w:szCs w:val="22"/>
        </w:rPr>
      </w:pPr>
      <w:r w:rsidRPr="00EA72DF">
        <w:rPr>
          <w:rFonts w:ascii="Calibri" w:hAnsi="Calibri"/>
          <w:b/>
          <w:sz w:val="22"/>
          <w:szCs w:val="22"/>
        </w:rPr>
        <w:t>Štandardná výbava:</w:t>
      </w:r>
    </w:p>
    <w:p w:rsidR="004606EB" w:rsidRPr="00EA72DF" w:rsidRDefault="004606EB" w:rsidP="004606EB">
      <w:pPr>
        <w:pStyle w:val="Standardnte"/>
        <w:rPr>
          <w:rFonts w:ascii="Calibri" w:hAnsi="Calibri"/>
          <w:sz w:val="22"/>
          <w:szCs w:val="22"/>
        </w:rPr>
      </w:pPr>
      <w:r w:rsidRPr="00EA72DF">
        <w:rPr>
          <w:rFonts w:asciiTheme="minorHAnsi" w:hAnsiTheme="minorHAnsi" w:cstheme="minorHAnsi"/>
          <w:b/>
          <w:color w:val="auto"/>
          <w:sz w:val="22"/>
          <w:szCs w:val="22"/>
        </w:rPr>
        <w:t xml:space="preserve">MOTOR: </w:t>
      </w:r>
      <w:r w:rsidRPr="00EA72DF">
        <w:rPr>
          <w:rFonts w:ascii="Calibri" w:hAnsi="Calibri"/>
          <w:b/>
          <w:sz w:val="22"/>
          <w:szCs w:val="22"/>
        </w:rPr>
        <w:t xml:space="preserve">: </w:t>
      </w:r>
      <w:r w:rsidRPr="00EA72DF">
        <w:rPr>
          <w:rFonts w:ascii="Calibri" w:hAnsi="Calibri"/>
          <w:sz w:val="22"/>
          <w:szCs w:val="22"/>
        </w:rPr>
        <w:t>6-valec AGCO POWER, objem 8.4 l</w:t>
      </w:r>
    </w:p>
    <w:p w:rsidR="004606EB" w:rsidRPr="00EA72DF" w:rsidRDefault="004606EB" w:rsidP="004606EB">
      <w:pPr>
        <w:pStyle w:val="Standardnte"/>
        <w:rPr>
          <w:rFonts w:ascii="Calibri" w:hAnsi="Calibri"/>
          <w:b/>
          <w:sz w:val="22"/>
          <w:szCs w:val="22"/>
        </w:rPr>
      </w:pPr>
      <w:r w:rsidRPr="00EA72DF">
        <w:rPr>
          <w:rFonts w:ascii="Calibri" w:hAnsi="Calibri"/>
          <w:b/>
          <w:sz w:val="22"/>
          <w:szCs w:val="22"/>
        </w:rPr>
        <w:t>menovitý výkon 280 kW, maximálny krútiaci moment 1</w:t>
      </w:r>
      <w:r>
        <w:rPr>
          <w:rFonts w:ascii="Calibri" w:hAnsi="Calibri"/>
          <w:b/>
          <w:sz w:val="22"/>
          <w:szCs w:val="22"/>
        </w:rPr>
        <w:t>6</w:t>
      </w:r>
      <w:r w:rsidRPr="00EA72DF">
        <w:rPr>
          <w:rFonts w:ascii="Calibri" w:hAnsi="Calibri"/>
          <w:b/>
          <w:sz w:val="22"/>
          <w:szCs w:val="22"/>
        </w:rPr>
        <w:t xml:space="preserve">00 Nm, </w:t>
      </w:r>
      <w:r w:rsidRPr="00741D29">
        <w:rPr>
          <w:rFonts w:ascii="Calibri" w:hAnsi="Calibri"/>
          <w:b/>
          <w:color w:val="000000" w:themeColor="text1"/>
          <w:sz w:val="22"/>
          <w:szCs w:val="22"/>
        </w:rPr>
        <w:t>400 HP</w:t>
      </w:r>
    </w:p>
    <w:p w:rsidR="004606EB" w:rsidRPr="00EA72DF" w:rsidRDefault="004606EB" w:rsidP="004606EB">
      <w:pPr>
        <w:pStyle w:val="Standardnte"/>
        <w:rPr>
          <w:rFonts w:asciiTheme="minorHAnsi" w:hAnsiTheme="minorHAnsi" w:cstheme="minorHAnsi"/>
          <w:color w:val="auto"/>
          <w:sz w:val="22"/>
          <w:szCs w:val="22"/>
        </w:rPr>
      </w:pPr>
      <w:r w:rsidRPr="00EA72DF">
        <w:rPr>
          <w:rFonts w:ascii="Calibri" w:hAnsi="Calibri"/>
          <w:sz w:val="22"/>
          <w:szCs w:val="22"/>
        </w:rPr>
        <w:t xml:space="preserve"> bezúdržbová technológia AllInOne (D.O.C. + S.C. + S.C.R.), splňujúca emisnú normu </w:t>
      </w:r>
      <w:r w:rsidRPr="00EA72DF">
        <w:rPr>
          <w:rFonts w:ascii="Calibri" w:hAnsi="Calibri"/>
          <w:color w:val="auto"/>
          <w:sz w:val="22"/>
          <w:szCs w:val="22"/>
        </w:rPr>
        <w:t>Stage V</w:t>
      </w:r>
      <w:r w:rsidRPr="00EA72DF">
        <w:rPr>
          <w:rFonts w:ascii="Calibri" w:hAnsi="Calibri"/>
          <w:sz w:val="22"/>
          <w:szCs w:val="22"/>
        </w:rPr>
        <w:t xml:space="preserve">, </w:t>
      </w:r>
      <w:r w:rsidRPr="00EA72DF">
        <w:rPr>
          <w:rFonts w:ascii="Calibri" w:hAnsi="Calibri"/>
          <w:color w:val="auto"/>
          <w:sz w:val="22"/>
          <w:szCs w:val="22"/>
        </w:rPr>
        <w:t>elektronický ručný plyn EEM, 2 x elektron. pamäť otáčok motora</w:t>
      </w:r>
      <w:r w:rsidRPr="00EA72DF">
        <w:rPr>
          <w:rFonts w:ascii="Calibri" w:hAnsi="Calibri"/>
          <w:sz w:val="22"/>
          <w:szCs w:val="22"/>
        </w:rPr>
        <w:t>. nádrž na naftu 600 l, nádrž na AdBlue 60 l, filter paliva s odlučovačom vody</w:t>
      </w:r>
      <w:r w:rsidRPr="00EA72DF">
        <w:rPr>
          <w:rFonts w:asciiTheme="minorHAnsi" w:hAnsiTheme="minorHAnsi" w:cstheme="minorHAnsi"/>
          <w:color w:val="auto"/>
          <w:sz w:val="22"/>
          <w:szCs w:val="22"/>
        </w:rPr>
        <w:t>, -servisný interval oleja po 500 mth,</w:t>
      </w:r>
    </w:p>
    <w:p w:rsidR="004606EB" w:rsidRPr="004606EB" w:rsidRDefault="004606EB" w:rsidP="004606EB">
      <w:pPr>
        <w:pStyle w:val="Standardnte"/>
        <w:rPr>
          <w:rFonts w:asciiTheme="minorHAnsi" w:hAnsiTheme="minorHAnsi" w:cstheme="minorHAnsi"/>
          <w:b/>
          <w:sz w:val="12"/>
          <w:szCs w:val="12"/>
        </w:rPr>
      </w:pPr>
    </w:p>
    <w:p w:rsidR="004606EB" w:rsidRPr="00EA72DF" w:rsidRDefault="004606EB" w:rsidP="004606EB">
      <w:pPr>
        <w:pStyle w:val="Standardnte"/>
        <w:rPr>
          <w:rFonts w:asciiTheme="minorHAnsi" w:hAnsiTheme="minorHAnsi" w:cstheme="minorHAnsi"/>
          <w:color w:val="auto"/>
          <w:sz w:val="22"/>
          <w:szCs w:val="22"/>
        </w:rPr>
      </w:pPr>
      <w:r w:rsidRPr="00EA72DF">
        <w:rPr>
          <w:rFonts w:asciiTheme="minorHAnsi" w:hAnsiTheme="minorHAnsi" w:cstheme="minorHAnsi"/>
          <w:b/>
          <w:sz w:val="22"/>
          <w:szCs w:val="22"/>
        </w:rPr>
        <w:t>PREVODOVKA</w:t>
      </w:r>
      <w:r w:rsidRPr="00EA72DF">
        <w:rPr>
          <w:rFonts w:asciiTheme="minorHAnsi" w:hAnsiTheme="minorHAnsi" w:cstheme="minorHAnsi"/>
          <w:bCs/>
          <w:sz w:val="22"/>
          <w:szCs w:val="22"/>
        </w:rPr>
        <w:t>: DYNA-VT-plynulá bezstupňová predvodovka</w:t>
      </w:r>
      <w:r w:rsidRPr="00EA72DF">
        <w:rPr>
          <w:rFonts w:asciiTheme="minorHAnsi" w:hAnsiTheme="minorHAnsi" w:cstheme="minorHAnsi"/>
          <w:color w:val="auto"/>
          <w:sz w:val="22"/>
          <w:szCs w:val="22"/>
        </w:rPr>
        <w:t xml:space="preserve">,rozsah rýchlosti 0,03- </w:t>
      </w:r>
      <w:r>
        <w:rPr>
          <w:rFonts w:asciiTheme="minorHAnsi" w:hAnsiTheme="minorHAnsi" w:cstheme="minorHAnsi"/>
          <w:b/>
          <w:color w:val="auto"/>
          <w:sz w:val="22"/>
          <w:szCs w:val="22"/>
        </w:rPr>
        <w:t>5</w:t>
      </w:r>
      <w:r w:rsidRPr="00EA72DF">
        <w:rPr>
          <w:rFonts w:asciiTheme="minorHAnsi" w:hAnsiTheme="minorHAnsi" w:cstheme="minorHAnsi"/>
          <w:b/>
          <w:color w:val="auto"/>
          <w:sz w:val="22"/>
          <w:szCs w:val="22"/>
        </w:rPr>
        <w:t>0 km</w:t>
      </w:r>
      <w:r w:rsidRPr="00EA72DF">
        <w:rPr>
          <w:rFonts w:asciiTheme="minorHAnsi" w:hAnsiTheme="minorHAnsi" w:cstheme="minorHAnsi"/>
          <w:color w:val="auto"/>
          <w:sz w:val="22"/>
          <w:szCs w:val="22"/>
        </w:rPr>
        <w:t>/h, s funkciou Autodrive (automatické radenie), ovládanie PowerControl – multifunkčná páka na menšej pravej opierke ruky (Powershuttle vpred/vzad, zvýšenie alebo zníženie rýchlosti, funkcia neutrálu, 2 tempomaty)</w:t>
      </w:r>
    </w:p>
    <w:p w:rsidR="004606EB" w:rsidRPr="004606EB" w:rsidRDefault="004606EB" w:rsidP="004606EB">
      <w:pPr>
        <w:pStyle w:val="Standardnte"/>
        <w:rPr>
          <w:rFonts w:asciiTheme="minorHAnsi" w:hAnsiTheme="minorHAnsi" w:cstheme="minorHAnsi"/>
          <w:color w:val="auto"/>
          <w:sz w:val="12"/>
          <w:szCs w:val="12"/>
        </w:rPr>
      </w:pPr>
      <w:r w:rsidRPr="004606EB">
        <w:rPr>
          <w:rFonts w:asciiTheme="minorHAnsi" w:hAnsiTheme="minorHAnsi" w:cstheme="minorHAnsi"/>
          <w:noProof/>
          <w:color w:val="auto"/>
          <w:sz w:val="12"/>
          <w:szCs w:val="12"/>
        </w:rPr>
        <w:drawing>
          <wp:anchor distT="0" distB="0" distL="114300" distR="114300" simplePos="0" relativeHeight="251657216" behindDoc="1" locked="0" layoutInCell="1" allowOverlap="1" wp14:anchorId="6C5BAB5E" wp14:editId="13CA1A3B">
            <wp:simplePos x="0" y="0"/>
            <wp:positionH relativeFrom="margin">
              <wp:align>right</wp:align>
            </wp:positionH>
            <wp:positionV relativeFrom="paragraph">
              <wp:posOffset>10769</wp:posOffset>
            </wp:positionV>
            <wp:extent cx="1373505" cy="1066800"/>
            <wp:effectExtent l="0" t="0" r="0" b="0"/>
            <wp:wrapTight wrapText="bothSides">
              <wp:wrapPolygon edited="0">
                <wp:start x="0" y="0"/>
                <wp:lineTo x="0" y="21214"/>
                <wp:lineTo x="21270" y="21214"/>
                <wp:lineTo x="21270" y="0"/>
                <wp:lineTo x="0" y="0"/>
              </wp:wrapPolygon>
            </wp:wrapTight>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nímka obrazovky 2024-08-18 192514.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73505" cy="1066800"/>
                    </a:xfrm>
                    <a:prstGeom prst="rect">
                      <a:avLst/>
                    </a:prstGeom>
                  </pic:spPr>
                </pic:pic>
              </a:graphicData>
            </a:graphic>
            <wp14:sizeRelH relativeFrom="page">
              <wp14:pctWidth>0</wp14:pctWidth>
            </wp14:sizeRelH>
            <wp14:sizeRelV relativeFrom="page">
              <wp14:pctHeight>0</wp14:pctHeight>
            </wp14:sizeRelV>
          </wp:anchor>
        </w:drawing>
      </w:r>
    </w:p>
    <w:p w:rsidR="004606EB" w:rsidRPr="00EA72DF" w:rsidRDefault="004606EB" w:rsidP="004606EB">
      <w:pPr>
        <w:pStyle w:val="Standardnte"/>
        <w:rPr>
          <w:rFonts w:asciiTheme="minorHAnsi" w:hAnsiTheme="minorHAnsi" w:cstheme="minorHAnsi"/>
          <w:color w:val="auto"/>
          <w:sz w:val="20"/>
          <w:szCs w:val="22"/>
        </w:rPr>
      </w:pPr>
      <w:r w:rsidRPr="00EA72DF">
        <w:rPr>
          <w:rFonts w:asciiTheme="minorHAnsi" w:hAnsiTheme="minorHAnsi" w:cstheme="minorHAnsi"/>
          <w:b/>
          <w:color w:val="auto"/>
          <w:sz w:val="22"/>
          <w:szCs w:val="22"/>
        </w:rPr>
        <w:t xml:space="preserve">HYDRAULIKA: </w:t>
      </w:r>
      <w:r w:rsidRPr="00EA72DF">
        <w:rPr>
          <w:rFonts w:asciiTheme="minorHAnsi" w:hAnsiTheme="minorHAnsi" w:cstheme="minorHAnsi"/>
          <w:color w:val="auto"/>
          <w:sz w:val="14"/>
          <w:szCs w:val="22"/>
        </w:rPr>
        <w:t>(DP205)</w:t>
      </w:r>
      <w:r>
        <w:rPr>
          <w:rFonts w:asciiTheme="minorHAnsi" w:hAnsiTheme="minorHAnsi" w:cstheme="minorHAnsi"/>
          <w:color w:val="auto"/>
          <w:sz w:val="14"/>
          <w:szCs w:val="22"/>
        </w:rPr>
        <w:t xml:space="preserve"> </w:t>
      </w:r>
      <w:r w:rsidRPr="00EA72DF">
        <w:rPr>
          <w:rFonts w:asciiTheme="minorHAnsi" w:hAnsiTheme="minorHAnsi" w:cstheme="minorHAnsi"/>
          <w:color w:val="auto"/>
          <w:sz w:val="22"/>
          <w:szCs w:val="22"/>
        </w:rPr>
        <w:t>čerpadlo LoadSensing , CCLS 205 l/min, oddelené náplne prevodky a hydrauliky,</w:t>
      </w:r>
      <w:r w:rsidRPr="00EA72DF">
        <w:rPr>
          <w:rFonts w:asciiTheme="minorHAnsi" w:hAnsiTheme="minorHAnsi" w:cstheme="minorHAnsi"/>
          <w:color w:val="auto"/>
          <w:sz w:val="14"/>
          <w:szCs w:val="22"/>
        </w:rPr>
        <w:t>(GB020)</w:t>
      </w:r>
      <w:r w:rsidRPr="00EA72DF">
        <w:rPr>
          <w:rFonts w:asciiTheme="minorHAnsi" w:hAnsiTheme="minorHAnsi" w:cstheme="minorHAnsi"/>
          <w:color w:val="auto"/>
          <w:sz w:val="20"/>
          <w:szCs w:val="22"/>
        </w:rPr>
        <w:t>zachytávač oleja,</w:t>
      </w:r>
    </w:p>
    <w:p w:rsidR="004606EB" w:rsidRPr="00EA72DF" w:rsidRDefault="004606EB" w:rsidP="004606EB">
      <w:pPr>
        <w:pStyle w:val="Standardnte"/>
        <w:rPr>
          <w:rFonts w:asciiTheme="minorHAnsi" w:hAnsiTheme="minorHAnsi" w:cstheme="minorHAnsi"/>
          <w:color w:val="auto"/>
          <w:sz w:val="22"/>
          <w:szCs w:val="22"/>
        </w:rPr>
      </w:pPr>
      <w:r w:rsidRPr="00EA72DF">
        <w:rPr>
          <w:rFonts w:asciiTheme="minorHAnsi" w:hAnsiTheme="minorHAnsi" w:cstheme="minorHAnsi"/>
          <w:color w:val="auto"/>
          <w:sz w:val="16"/>
          <w:szCs w:val="22"/>
        </w:rPr>
        <w:t xml:space="preserve">(KX012) </w:t>
      </w:r>
      <w:r w:rsidRPr="00EA72DF">
        <w:rPr>
          <w:rFonts w:asciiTheme="minorHAnsi" w:hAnsiTheme="minorHAnsi" w:cstheme="minorHAnsi"/>
          <w:color w:val="auto"/>
          <w:sz w:val="22"/>
          <w:szCs w:val="22"/>
        </w:rPr>
        <w:t xml:space="preserve">1.a 2.okruh na miniJoysticku, </w:t>
      </w:r>
    </w:p>
    <w:p w:rsidR="004606EB" w:rsidRPr="00EA72DF" w:rsidRDefault="004606EB" w:rsidP="004606EB">
      <w:pPr>
        <w:pStyle w:val="Standardnte"/>
        <w:rPr>
          <w:rFonts w:asciiTheme="minorHAnsi" w:hAnsiTheme="minorHAnsi" w:cstheme="minorHAnsi"/>
          <w:color w:val="auto"/>
          <w:sz w:val="22"/>
          <w:szCs w:val="22"/>
        </w:rPr>
      </w:pPr>
      <w:r w:rsidRPr="00EA72DF">
        <w:rPr>
          <w:rFonts w:asciiTheme="minorHAnsi" w:hAnsiTheme="minorHAnsi" w:cstheme="minorHAnsi"/>
          <w:color w:val="auto"/>
          <w:sz w:val="18"/>
          <w:szCs w:val="22"/>
        </w:rPr>
        <w:t>(MU051)</w:t>
      </w:r>
      <w:r w:rsidRPr="00EA72DF">
        <w:rPr>
          <w:rFonts w:asciiTheme="minorHAnsi" w:hAnsiTheme="minorHAnsi" w:cstheme="minorHAnsi"/>
          <w:color w:val="auto"/>
          <w:sz w:val="22"/>
          <w:szCs w:val="22"/>
        </w:rPr>
        <w:t xml:space="preserve"> 3.  4.  5. a 6. okruh s prstovým ovládačom (uzatvorený,vyhadzovač a plávajúca poloha)</w:t>
      </w:r>
    </w:p>
    <w:p w:rsidR="004606EB" w:rsidRPr="004606EB" w:rsidRDefault="004606EB" w:rsidP="004606EB">
      <w:pPr>
        <w:pStyle w:val="Standardnte"/>
        <w:rPr>
          <w:rFonts w:asciiTheme="minorHAnsi" w:hAnsiTheme="minorHAnsi" w:cstheme="minorHAnsi"/>
          <w:color w:val="auto"/>
          <w:sz w:val="12"/>
          <w:szCs w:val="12"/>
        </w:rPr>
      </w:pPr>
    </w:p>
    <w:p w:rsidR="004606EB" w:rsidRPr="00EA72DF" w:rsidRDefault="004606EB" w:rsidP="004606EB">
      <w:pPr>
        <w:pStyle w:val="Standardnte"/>
        <w:rPr>
          <w:rFonts w:asciiTheme="minorHAnsi" w:hAnsiTheme="minorHAnsi" w:cstheme="minorHAnsi"/>
          <w:color w:val="auto"/>
          <w:sz w:val="22"/>
          <w:szCs w:val="22"/>
        </w:rPr>
      </w:pPr>
      <w:r w:rsidRPr="00EA72DF">
        <w:rPr>
          <w:rFonts w:asciiTheme="minorHAnsi" w:hAnsiTheme="minorHAnsi" w:cstheme="minorHAnsi"/>
          <w:b/>
          <w:caps/>
          <w:color w:val="auto"/>
          <w:sz w:val="22"/>
          <w:szCs w:val="22"/>
        </w:rPr>
        <w:t xml:space="preserve">Vývodový Hriadeľ: </w:t>
      </w:r>
      <w:r w:rsidRPr="00EA72DF">
        <w:rPr>
          <w:rFonts w:asciiTheme="minorHAnsi" w:hAnsiTheme="minorHAnsi" w:cstheme="minorHAnsi"/>
          <w:color w:val="auto"/>
          <w:sz w:val="22"/>
          <w:szCs w:val="22"/>
        </w:rPr>
        <w:t>vzadu s prírubou 540E/1000 ot./min, v kabíne zapínateľný 6/20/21 drážkový, PTO brzda s ovládaním štart/stop na zadných blatníkoch, štandard + eco PTO elektronicky raditeľné</w:t>
      </w:r>
      <w:r>
        <w:rPr>
          <w:rFonts w:asciiTheme="minorHAnsi" w:hAnsiTheme="minorHAnsi" w:cstheme="minorHAnsi"/>
          <w:color w:val="auto"/>
          <w:sz w:val="22"/>
          <w:szCs w:val="22"/>
        </w:rPr>
        <w:t xml:space="preserve"> </w:t>
      </w:r>
      <w:r w:rsidRPr="00673D57">
        <w:rPr>
          <w:rFonts w:asciiTheme="minorHAnsi" w:hAnsiTheme="minorHAnsi" w:cstheme="minorHAnsi"/>
          <w:b/>
          <w:bCs/>
          <w:color w:val="auto"/>
          <w:sz w:val="22"/>
          <w:szCs w:val="22"/>
        </w:rPr>
        <w:t>+ predný vývodový hriadeľ</w:t>
      </w:r>
    </w:p>
    <w:p w:rsidR="004606EB" w:rsidRPr="004606EB" w:rsidRDefault="004606EB" w:rsidP="004606EB">
      <w:pPr>
        <w:pStyle w:val="Standardnte"/>
        <w:rPr>
          <w:rFonts w:asciiTheme="minorHAnsi" w:hAnsiTheme="minorHAnsi" w:cstheme="minorHAnsi"/>
          <w:color w:val="auto"/>
          <w:sz w:val="12"/>
          <w:szCs w:val="12"/>
        </w:rPr>
      </w:pPr>
      <w:r w:rsidRPr="004606EB">
        <w:rPr>
          <w:rFonts w:asciiTheme="minorHAnsi" w:hAnsiTheme="minorHAnsi" w:cstheme="minorHAnsi"/>
          <w:color w:val="auto"/>
          <w:sz w:val="12"/>
          <w:szCs w:val="12"/>
        </w:rPr>
        <w:t xml:space="preserve"> </w:t>
      </w:r>
    </w:p>
    <w:p w:rsidR="004606EB" w:rsidRPr="00EA72DF" w:rsidRDefault="004606EB" w:rsidP="004606EB">
      <w:pPr>
        <w:pStyle w:val="Standardnte"/>
        <w:rPr>
          <w:rFonts w:asciiTheme="minorHAnsi" w:hAnsiTheme="minorHAnsi" w:cstheme="minorHAnsi"/>
          <w:color w:val="auto"/>
          <w:sz w:val="22"/>
          <w:szCs w:val="22"/>
        </w:rPr>
      </w:pPr>
      <w:r w:rsidRPr="00EA72DF">
        <w:rPr>
          <w:rFonts w:asciiTheme="minorHAnsi" w:hAnsiTheme="minorHAnsi" w:cstheme="minorHAnsi"/>
          <w:b/>
          <w:color w:val="auto"/>
          <w:sz w:val="22"/>
          <w:szCs w:val="22"/>
        </w:rPr>
        <w:t xml:space="preserve">BRZDY: </w:t>
      </w:r>
      <w:r w:rsidRPr="00EA72DF">
        <w:rPr>
          <w:rFonts w:asciiTheme="minorHAnsi" w:hAnsiTheme="minorHAnsi" w:cstheme="minorHAnsi"/>
          <w:color w:val="auto"/>
          <w:sz w:val="22"/>
          <w:szCs w:val="22"/>
        </w:rPr>
        <w:t xml:space="preserve">Prevádzková brzda aj na prednej náprave s hydraulickým posilnením, </w:t>
      </w:r>
      <w:r w:rsidRPr="00EA72DF">
        <w:rPr>
          <w:rFonts w:ascii="Calibri" w:hAnsi="Calibri"/>
          <w:sz w:val="22"/>
          <w:szCs w:val="22"/>
        </w:rPr>
        <w:t xml:space="preserve">vzduchotlakové brzdy na náradie </w:t>
      </w:r>
      <w:r w:rsidRPr="00EA72DF">
        <w:rPr>
          <w:rFonts w:asciiTheme="minorHAnsi" w:hAnsiTheme="minorHAnsi" w:cstheme="minorHAnsi"/>
          <w:color w:val="auto"/>
          <w:sz w:val="22"/>
          <w:szCs w:val="22"/>
        </w:rPr>
        <w:t>2 okruhové</w:t>
      </w:r>
    </w:p>
    <w:p w:rsidR="004606EB" w:rsidRPr="004606EB" w:rsidRDefault="004606EB" w:rsidP="004606EB">
      <w:pPr>
        <w:pStyle w:val="Standardnte"/>
        <w:rPr>
          <w:rFonts w:asciiTheme="minorHAnsi" w:hAnsiTheme="minorHAnsi" w:cstheme="minorHAnsi"/>
          <w:b/>
          <w:caps/>
          <w:color w:val="auto"/>
          <w:sz w:val="12"/>
          <w:szCs w:val="12"/>
        </w:rPr>
      </w:pPr>
      <w:r w:rsidRPr="004606EB">
        <w:rPr>
          <w:rFonts w:asciiTheme="minorHAnsi" w:hAnsiTheme="minorHAnsi" w:cstheme="minorHAnsi"/>
          <w:b/>
          <w:caps/>
          <w:noProof/>
          <w:color w:val="auto"/>
          <w:sz w:val="12"/>
          <w:szCs w:val="12"/>
        </w:rPr>
        <w:drawing>
          <wp:anchor distT="0" distB="0" distL="114300" distR="114300" simplePos="0" relativeHeight="251662336" behindDoc="0" locked="0" layoutInCell="1" allowOverlap="1" wp14:anchorId="4B5CFE42" wp14:editId="499305FD">
            <wp:simplePos x="0" y="0"/>
            <wp:positionH relativeFrom="margin">
              <wp:posOffset>4790440</wp:posOffset>
            </wp:positionH>
            <wp:positionV relativeFrom="paragraph">
              <wp:posOffset>17145</wp:posOffset>
            </wp:positionV>
            <wp:extent cx="1175385" cy="1310640"/>
            <wp:effectExtent l="0" t="0" r="5715" b="3810"/>
            <wp:wrapSquare wrapText="bothSides"/>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nímka obrazovky 2024-08-13 071805.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75385" cy="1310640"/>
                    </a:xfrm>
                    <a:prstGeom prst="rect">
                      <a:avLst/>
                    </a:prstGeom>
                  </pic:spPr>
                </pic:pic>
              </a:graphicData>
            </a:graphic>
            <wp14:sizeRelH relativeFrom="page">
              <wp14:pctWidth>0</wp14:pctWidth>
            </wp14:sizeRelH>
            <wp14:sizeRelV relativeFrom="page">
              <wp14:pctHeight>0</wp14:pctHeight>
            </wp14:sizeRelV>
          </wp:anchor>
        </w:drawing>
      </w:r>
    </w:p>
    <w:p w:rsidR="004606EB" w:rsidRPr="00EA72DF" w:rsidRDefault="004606EB" w:rsidP="004606EB">
      <w:pPr>
        <w:pStyle w:val="Standardnte"/>
        <w:rPr>
          <w:rFonts w:asciiTheme="minorHAnsi" w:hAnsiTheme="minorHAnsi" w:cstheme="minorHAnsi"/>
          <w:color w:val="auto"/>
          <w:sz w:val="14"/>
          <w:szCs w:val="22"/>
        </w:rPr>
      </w:pPr>
      <w:r w:rsidRPr="004606EB">
        <w:rPr>
          <w:rFonts w:asciiTheme="minorHAnsi" w:hAnsiTheme="minorHAnsi" w:cstheme="minorHAnsi"/>
          <w:noProof/>
          <w:color w:val="auto"/>
          <w:sz w:val="12"/>
          <w:szCs w:val="12"/>
        </w:rPr>
        <w:drawing>
          <wp:anchor distT="0" distB="0" distL="114300" distR="114300" simplePos="0" relativeHeight="251660288" behindDoc="1" locked="0" layoutInCell="1" allowOverlap="1" wp14:anchorId="285996D9" wp14:editId="0FFCD7CE">
            <wp:simplePos x="0" y="0"/>
            <wp:positionH relativeFrom="margin">
              <wp:posOffset>4445</wp:posOffset>
            </wp:positionH>
            <wp:positionV relativeFrom="paragraph">
              <wp:posOffset>5080</wp:posOffset>
            </wp:positionV>
            <wp:extent cx="857250" cy="1028700"/>
            <wp:effectExtent l="0" t="0" r="0" b="0"/>
            <wp:wrapTight wrapText="bothSides">
              <wp:wrapPolygon edited="0">
                <wp:start x="0" y="0"/>
                <wp:lineTo x="0" y="21200"/>
                <wp:lineTo x="21120" y="21200"/>
                <wp:lineTo x="21120" y="0"/>
                <wp:lineTo x="0" y="0"/>
              </wp:wrapPolygon>
            </wp:wrapTight>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nímka obrazovky 2024-08-18 192850.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57250" cy="1028700"/>
                    </a:xfrm>
                    <a:prstGeom prst="rect">
                      <a:avLst/>
                    </a:prstGeom>
                  </pic:spPr>
                </pic:pic>
              </a:graphicData>
            </a:graphic>
            <wp14:sizeRelH relativeFrom="page">
              <wp14:pctWidth>0</wp14:pctWidth>
            </wp14:sizeRelH>
            <wp14:sizeRelV relativeFrom="page">
              <wp14:pctHeight>0</wp14:pctHeight>
            </wp14:sizeRelV>
          </wp:anchor>
        </w:drawing>
      </w:r>
      <w:r w:rsidRPr="00EA72DF">
        <w:rPr>
          <w:rFonts w:asciiTheme="minorHAnsi" w:hAnsiTheme="minorHAnsi" w:cstheme="minorHAnsi"/>
          <w:b/>
          <w:caps/>
          <w:color w:val="auto"/>
          <w:sz w:val="22"/>
          <w:szCs w:val="22"/>
        </w:rPr>
        <w:t>TROJBODOVÝ ZÁVES A ZÁVESY</w:t>
      </w:r>
      <w:r w:rsidRPr="00EA72DF">
        <w:rPr>
          <w:rFonts w:asciiTheme="minorHAnsi" w:hAnsiTheme="minorHAnsi" w:cstheme="minorHAnsi"/>
          <w:color w:val="auto"/>
          <w:sz w:val="14"/>
          <w:szCs w:val="22"/>
        </w:rPr>
        <w:t xml:space="preserve"> </w:t>
      </w:r>
    </w:p>
    <w:p w:rsidR="004606EB" w:rsidRPr="00EA72DF" w:rsidRDefault="004606EB" w:rsidP="004606EB">
      <w:pPr>
        <w:pStyle w:val="Standardnte"/>
        <w:rPr>
          <w:rFonts w:asciiTheme="minorHAnsi" w:hAnsiTheme="minorHAnsi" w:cstheme="minorHAnsi"/>
          <w:color w:val="auto"/>
          <w:sz w:val="22"/>
          <w:szCs w:val="22"/>
        </w:rPr>
      </w:pPr>
      <w:r>
        <w:rPr>
          <w:rFonts w:asciiTheme="minorHAnsi" w:hAnsiTheme="minorHAnsi" w:cstheme="minorHAnsi"/>
          <w:color w:val="auto"/>
          <w:sz w:val="14"/>
          <w:szCs w:val="22"/>
        </w:rPr>
        <w:t>(</w:t>
      </w:r>
      <w:r w:rsidRPr="00EA72DF">
        <w:rPr>
          <w:rFonts w:asciiTheme="minorHAnsi" w:hAnsiTheme="minorHAnsi" w:cstheme="minorHAnsi"/>
          <w:color w:val="auto"/>
          <w:sz w:val="14"/>
          <w:szCs w:val="22"/>
        </w:rPr>
        <w:t xml:space="preserve">F1139) </w:t>
      </w:r>
      <w:r w:rsidRPr="00EA72DF">
        <w:rPr>
          <w:rFonts w:asciiTheme="minorHAnsi" w:hAnsiTheme="minorHAnsi" w:cstheme="minorHAnsi"/>
          <w:color w:val="auto"/>
          <w:sz w:val="22"/>
          <w:szCs w:val="22"/>
        </w:rPr>
        <w:t>čelná hydraulika 5t + 2xhydraul.okru</w:t>
      </w:r>
      <w:r>
        <w:rPr>
          <w:rFonts w:asciiTheme="minorHAnsi" w:hAnsiTheme="minorHAnsi" w:cstheme="minorHAnsi"/>
          <w:color w:val="auto"/>
          <w:sz w:val="22"/>
          <w:szCs w:val="22"/>
        </w:rPr>
        <w:t>hy a voľný prepad</w:t>
      </w:r>
    </w:p>
    <w:p w:rsidR="004606EB" w:rsidRPr="00EA72DF" w:rsidRDefault="004606EB" w:rsidP="004606EB">
      <w:pPr>
        <w:pStyle w:val="Standardnte"/>
        <w:rPr>
          <w:rFonts w:asciiTheme="minorHAnsi" w:hAnsiTheme="minorHAnsi" w:cstheme="minorHAnsi"/>
          <w:b/>
          <w:caps/>
          <w:color w:val="auto"/>
          <w:sz w:val="22"/>
          <w:szCs w:val="22"/>
        </w:rPr>
      </w:pPr>
      <w:r w:rsidRPr="00EA72DF">
        <w:rPr>
          <w:rFonts w:asciiTheme="minorHAnsi" w:hAnsiTheme="minorHAnsi" w:cstheme="minorHAnsi"/>
          <w:color w:val="auto"/>
          <w:sz w:val="14"/>
          <w:szCs w:val="22"/>
        </w:rPr>
        <w:t>(YG009</w:t>
      </w:r>
      <w:r w:rsidRPr="00EA72DF">
        <w:rPr>
          <w:rFonts w:asciiTheme="minorHAnsi" w:hAnsiTheme="minorHAnsi" w:cstheme="minorHAnsi"/>
          <w:color w:val="auto"/>
          <w:sz w:val="20"/>
        </w:rPr>
        <w:t>) stabilizátory ramien</w:t>
      </w:r>
      <w:r w:rsidRPr="00EA72DF">
        <w:rPr>
          <w:rFonts w:asciiTheme="minorHAnsi" w:hAnsiTheme="minorHAnsi" w:cstheme="minorHAnsi"/>
          <w:color w:val="auto"/>
          <w:sz w:val="22"/>
          <w:szCs w:val="22"/>
        </w:rPr>
        <w:t xml:space="preserve"> Walterscheid</w:t>
      </w:r>
    </w:p>
    <w:p w:rsidR="004606EB" w:rsidRPr="00EA72DF" w:rsidRDefault="004606EB" w:rsidP="004606EB">
      <w:pPr>
        <w:pStyle w:val="Standardnte"/>
        <w:rPr>
          <w:rFonts w:asciiTheme="minorHAnsi" w:hAnsiTheme="minorHAnsi" w:cstheme="minorHAnsi"/>
          <w:color w:val="auto"/>
          <w:sz w:val="22"/>
          <w:szCs w:val="22"/>
        </w:rPr>
      </w:pPr>
      <w:r w:rsidRPr="00907443">
        <w:rPr>
          <w:rFonts w:asciiTheme="minorHAnsi" w:hAnsiTheme="minorHAnsi" w:cstheme="minorHAnsi"/>
          <w:color w:val="auto"/>
          <w:sz w:val="14"/>
          <w:szCs w:val="14"/>
        </w:rPr>
        <w:t>(GC036)</w:t>
      </w:r>
      <w:r w:rsidRPr="00EA72DF">
        <w:rPr>
          <w:rFonts w:asciiTheme="minorHAnsi" w:hAnsiTheme="minorHAnsi" w:cstheme="minorHAnsi"/>
          <w:color w:val="auto"/>
          <w:sz w:val="22"/>
          <w:szCs w:val="22"/>
        </w:rPr>
        <w:t xml:space="preserve"> zadný záves s rýchloupínaním kat.4, guľové vložky s límcom kat. 4 a 4/3 , horné tiahlo hydraulické</w:t>
      </w:r>
    </w:p>
    <w:p w:rsidR="004606EB" w:rsidRPr="00EA72DF" w:rsidRDefault="004606EB" w:rsidP="004606EB">
      <w:pPr>
        <w:pStyle w:val="Standardnte"/>
        <w:rPr>
          <w:rFonts w:asciiTheme="minorHAnsi" w:hAnsiTheme="minorHAnsi" w:cstheme="minorHAnsi"/>
          <w:color w:val="auto"/>
          <w:sz w:val="22"/>
          <w:szCs w:val="22"/>
        </w:rPr>
      </w:pPr>
      <w:r w:rsidRPr="00EA72DF">
        <w:rPr>
          <w:rFonts w:asciiTheme="minorHAnsi" w:hAnsiTheme="minorHAnsi" w:cstheme="minorHAnsi"/>
          <w:color w:val="auto"/>
          <w:sz w:val="22"/>
          <w:szCs w:val="22"/>
        </w:rPr>
        <w:t>automaticky rýchlo-prestaviteľný záves</w:t>
      </w:r>
      <w:r>
        <w:rPr>
          <w:rFonts w:asciiTheme="minorHAnsi" w:hAnsiTheme="minorHAnsi" w:cstheme="minorHAnsi"/>
          <w:color w:val="auto"/>
          <w:sz w:val="22"/>
          <w:szCs w:val="22"/>
        </w:rPr>
        <w:t xml:space="preserve"> </w:t>
      </w:r>
      <w:r w:rsidRPr="00BA2A41">
        <w:rPr>
          <w:rFonts w:asciiTheme="minorHAnsi" w:hAnsiTheme="minorHAnsi" w:cstheme="minorHAnsi"/>
          <w:b/>
          <w:bCs/>
          <w:color w:val="auto"/>
          <w:sz w:val="22"/>
          <w:szCs w:val="22"/>
        </w:rPr>
        <w:t>+ K80</w:t>
      </w:r>
    </w:p>
    <w:p w:rsidR="004606EB" w:rsidRPr="004606EB" w:rsidRDefault="004606EB" w:rsidP="004606EB">
      <w:pPr>
        <w:autoSpaceDE w:val="0"/>
        <w:autoSpaceDN w:val="0"/>
        <w:adjustRightInd w:val="0"/>
        <w:rPr>
          <w:rFonts w:ascii="Calibri" w:hAnsi="Calibri"/>
          <w:b/>
          <w:sz w:val="12"/>
          <w:szCs w:val="12"/>
        </w:rPr>
      </w:pPr>
    </w:p>
    <w:p w:rsidR="004606EB" w:rsidRPr="00EA72DF" w:rsidRDefault="004606EB" w:rsidP="004606EB">
      <w:pPr>
        <w:autoSpaceDE w:val="0"/>
        <w:autoSpaceDN w:val="0"/>
        <w:adjustRightInd w:val="0"/>
        <w:rPr>
          <w:rFonts w:asciiTheme="minorHAnsi" w:eastAsiaTheme="minorHAnsi" w:hAnsiTheme="minorHAnsi" w:cstheme="minorHAnsi"/>
          <w:sz w:val="22"/>
          <w:szCs w:val="26"/>
          <w:lang w:eastAsia="en-US"/>
        </w:rPr>
      </w:pPr>
      <w:r w:rsidRPr="00EA72DF">
        <w:rPr>
          <w:rFonts w:ascii="Calibri" w:hAnsi="Calibri"/>
          <w:b/>
          <w:sz w:val="22"/>
          <w:szCs w:val="22"/>
        </w:rPr>
        <w:t>NÁPRAVY:</w:t>
      </w:r>
      <w:r>
        <w:rPr>
          <w:rFonts w:ascii="Calibri" w:hAnsi="Calibri"/>
          <w:sz w:val="14"/>
          <w:szCs w:val="22"/>
        </w:rPr>
        <w:t xml:space="preserve"> </w:t>
      </w:r>
      <w:r w:rsidRPr="00EA72DF">
        <w:rPr>
          <w:rFonts w:ascii="Calibri" w:hAnsi="Calibri"/>
          <w:sz w:val="22"/>
          <w:szCs w:val="22"/>
        </w:rPr>
        <w:t xml:space="preserve">štvorkolesový pohon, </w:t>
      </w:r>
      <w:r w:rsidRPr="00EA72DF">
        <w:rPr>
          <w:rFonts w:asciiTheme="minorHAnsi" w:hAnsiTheme="minorHAnsi" w:cstheme="minorHAnsi"/>
          <w:sz w:val="22"/>
          <w:szCs w:val="22"/>
          <w:lang w:eastAsia="en-US"/>
        </w:rPr>
        <w:t>4WD odpružená predná náprava s uzávierkou diferenciálu a s</w:t>
      </w:r>
      <w:r>
        <w:rPr>
          <w:rFonts w:asciiTheme="minorHAnsi" w:hAnsiTheme="minorHAnsi" w:cstheme="minorHAnsi"/>
          <w:sz w:val="22"/>
          <w:szCs w:val="22"/>
          <w:lang w:eastAsia="en-US"/>
        </w:rPr>
        <w:t> </w:t>
      </w:r>
      <w:r w:rsidRPr="00EA72DF">
        <w:rPr>
          <w:rFonts w:asciiTheme="minorHAnsi" w:hAnsiTheme="minorHAnsi" w:cstheme="minorHAnsi"/>
          <w:sz w:val="22"/>
          <w:szCs w:val="22"/>
          <w:lang w:eastAsia="en-US"/>
        </w:rPr>
        <w:t>odpružením</w:t>
      </w:r>
      <w:r>
        <w:rPr>
          <w:rFonts w:asciiTheme="minorHAnsi" w:hAnsiTheme="minorHAnsi" w:cstheme="minorHAnsi"/>
          <w:sz w:val="22"/>
          <w:szCs w:val="22"/>
          <w:lang w:eastAsia="en-US"/>
        </w:rPr>
        <w:t xml:space="preserve"> </w:t>
      </w:r>
      <w:r w:rsidRPr="00EA72DF">
        <w:rPr>
          <w:rFonts w:asciiTheme="minorHAnsi" w:hAnsiTheme="minorHAnsi" w:cstheme="minorHAnsi"/>
          <w:sz w:val="22"/>
          <w:szCs w:val="22"/>
          <w:lang w:eastAsia="en-US"/>
        </w:rPr>
        <w:t>QuadLink,</w:t>
      </w:r>
      <w:r>
        <w:rPr>
          <w:rFonts w:asciiTheme="minorHAnsi" w:hAnsiTheme="minorHAnsi" w:cstheme="minorHAnsi"/>
          <w:sz w:val="22"/>
          <w:szCs w:val="22"/>
          <w:lang w:eastAsia="en-US"/>
        </w:rPr>
        <w:t xml:space="preserve"> </w:t>
      </w:r>
      <w:r w:rsidRPr="00EA72DF">
        <w:rPr>
          <w:rFonts w:ascii="Calibri" w:hAnsi="Calibri"/>
          <w:sz w:val="14"/>
          <w:szCs w:val="22"/>
        </w:rPr>
        <w:t>(EE402)</w:t>
      </w:r>
      <w:r w:rsidRPr="00EA72DF">
        <w:rPr>
          <w:rFonts w:ascii="Calibri" w:hAnsi="Calibri"/>
          <w:sz w:val="22"/>
          <w:szCs w:val="22"/>
        </w:rPr>
        <w:t xml:space="preserve"> zadná náprava výsuvná 1893-2262mm,</w:t>
      </w:r>
      <w:r w:rsidRPr="00EA72DF">
        <w:rPr>
          <w:rFonts w:asciiTheme="minorHAnsi" w:eastAsiaTheme="minorHAnsi" w:hAnsiTheme="minorHAnsi" w:cstheme="minorHAnsi"/>
          <w:sz w:val="22"/>
          <w:szCs w:val="26"/>
          <w:lang w:eastAsia="en-US"/>
        </w:rPr>
        <w:t>Ø 95mm</w:t>
      </w:r>
    </w:p>
    <w:p w:rsidR="004606EB" w:rsidRPr="00EA72DF" w:rsidRDefault="004606EB" w:rsidP="004606EB">
      <w:pPr>
        <w:autoSpaceDE w:val="0"/>
        <w:autoSpaceDN w:val="0"/>
        <w:adjustRightInd w:val="0"/>
        <w:rPr>
          <w:rFonts w:asciiTheme="minorHAnsi" w:eastAsiaTheme="minorHAnsi" w:hAnsiTheme="minorHAnsi" w:cstheme="minorHAnsi"/>
          <w:sz w:val="12"/>
          <w:szCs w:val="16"/>
          <w:lang w:eastAsia="en-US"/>
        </w:rPr>
      </w:pPr>
    </w:p>
    <w:p w:rsidR="004606EB" w:rsidRPr="00EA72DF" w:rsidRDefault="004606EB" w:rsidP="004606EB">
      <w:pPr>
        <w:pStyle w:val="Standardnte"/>
        <w:rPr>
          <w:rFonts w:asciiTheme="minorHAnsi" w:hAnsiTheme="minorHAnsi" w:cstheme="minorHAnsi"/>
          <w:color w:val="auto"/>
          <w:sz w:val="22"/>
          <w:szCs w:val="22"/>
        </w:rPr>
      </w:pPr>
      <w:r w:rsidRPr="00EA72DF">
        <w:rPr>
          <w:rFonts w:asciiTheme="minorHAnsi" w:hAnsiTheme="minorHAnsi" w:cstheme="minorHAnsi"/>
          <w:b/>
          <w:sz w:val="22"/>
          <w:szCs w:val="22"/>
        </w:rPr>
        <w:t xml:space="preserve">ZÁVAŽIA: </w:t>
      </w:r>
      <w:r w:rsidRPr="00907443">
        <w:rPr>
          <w:rFonts w:asciiTheme="minorHAnsi" w:hAnsiTheme="minorHAnsi" w:cstheme="minorHAnsi"/>
          <w:sz w:val="14"/>
          <w:szCs w:val="14"/>
        </w:rPr>
        <w:t>(YD001)</w:t>
      </w:r>
      <w:r w:rsidRPr="00EA72DF">
        <w:rPr>
          <w:rFonts w:asciiTheme="minorHAnsi" w:hAnsiTheme="minorHAnsi" w:cstheme="minorHAnsi"/>
          <w:b/>
          <w:sz w:val="22"/>
          <w:szCs w:val="22"/>
        </w:rPr>
        <w:t xml:space="preserve"> </w:t>
      </w:r>
      <w:r>
        <w:rPr>
          <w:rFonts w:asciiTheme="minorHAnsi" w:hAnsiTheme="minorHAnsi" w:cstheme="minorHAnsi"/>
          <w:color w:val="auto"/>
          <w:sz w:val="22"/>
          <w:szCs w:val="22"/>
        </w:rPr>
        <w:t>345</w:t>
      </w:r>
      <w:r w:rsidRPr="00EA72DF">
        <w:rPr>
          <w:rFonts w:asciiTheme="minorHAnsi" w:hAnsiTheme="minorHAnsi" w:cstheme="minorHAnsi"/>
          <w:color w:val="auto"/>
          <w:sz w:val="22"/>
          <w:szCs w:val="22"/>
        </w:rPr>
        <w:t>kg podvesené závažie pod čel.hydraulikou</w:t>
      </w:r>
      <w:r>
        <w:rPr>
          <w:rFonts w:asciiTheme="minorHAnsi" w:hAnsiTheme="minorHAnsi" w:cstheme="minorHAnsi"/>
          <w:color w:val="auto"/>
          <w:sz w:val="22"/>
          <w:szCs w:val="22"/>
        </w:rPr>
        <w:t xml:space="preserve">, </w:t>
      </w:r>
      <w:r w:rsidRPr="00456BBD">
        <w:rPr>
          <w:rFonts w:asciiTheme="minorHAnsi" w:hAnsiTheme="minorHAnsi" w:cstheme="minorHAnsi"/>
          <w:b/>
          <w:bCs/>
          <w:color w:val="auto"/>
          <w:sz w:val="22"/>
          <w:szCs w:val="22"/>
        </w:rPr>
        <w:t>3x250kg</w:t>
      </w:r>
      <w:r w:rsidRPr="00EA72DF">
        <w:rPr>
          <w:rFonts w:asciiTheme="minorHAnsi" w:hAnsiTheme="minorHAnsi" w:cstheme="minorHAnsi"/>
          <w:color w:val="auto"/>
          <w:sz w:val="22"/>
          <w:szCs w:val="22"/>
        </w:rPr>
        <w:t xml:space="preserve"> na každom zadnom kolese</w:t>
      </w:r>
      <w:r>
        <w:rPr>
          <w:rFonts w:asciiTheme="minorHAnsi" w:hAnsiTheme="minorHAnsi" w:cstheme="minorHAnsi"/>
          <w:color w:val="auto"/>
          <w:sz w:val="22"/>
          <w:szCs w:val="22"/>
        </w:rPr>
        <w:t xml:space="preserve">, </w:t>
      </w:r>
      <w:r w:rsidRPr="00456BBD">
        <w:rPr>
          <w:rFonts w:asciiTheme="minorHAnsi" w:hAnsiTheme="minorHAnsi" w:cstheme="minorHAnsi"/>
          <w:b/>
          <w:bCs/>
          <w:color w:val="auto"/>
          <w:sz w:val="22"/>
          <w:szCs w:val="22"/>
        </w:rPr>
        <w:t>1500kg</w:t>
      </w:r>
      <w:r>
        <w:rPr>
          <w:rFonts w:asciiTheme="minorHAnsi" w:hAnsiTheme="minorHAnsi" w:cstheme="minorHAnsi"/>
          <w:color w:val="auto"/>
          <w:sz w:val="22"/>
          <w:szCs w:val="22"/>
        </w:rPr>
        <w:t xml:space="preserve"> blok do predných ramien</w:t>
      </w:r>
    </w:p>
    <w:p w:rsidR="004606EB" w:rsidRPr="004606EB" w:rsidRDefault="004606EB" w:rsidP="004606EB">
      <w:pPr>
        <w:pStyle w:val="Standardnte"/>
        <w:rPr>
          <w:rFonts w:asciiTheme="minorHAnsi" w:hAnsiTheme="minorHAnsi" w:cstheme="minorHAnsi"/>
          <w:sz w:val="12"/>
          <w:szCs w:val="12"/>
        </w:rPr>
      </w:pPr>
    </w:p>
    <w:p w:rsidR="004606EB" w:rsidRPr="00EA72DF" w:rsidRDefault="004606EB" w:rsidP="004606EB">
      <w:pPr>
        <w:pStyle w:val="Standardnte"/>
        <w:rPr>
          <w:rFonts w:asciiTheme="minorHAnsi" w:hAnsiTheme="minorHAnsi" w:cstheme="minorHAnsi"/>
          <w:sz w:val="22"/>
          <w:szCs w:val="22"/>
        </w:rPr>
      </w:pPr>
      <w:r w:rsidRPr="00EA72DF">
        <w:rPr>
          <w:rFonts w:ascii="Calibri" w:hAnsi="Calibri"/>
          <w:b/>
          <w:sz w:val="22"/>
          <w:szCs w:val="22"/>
        </w:rPr>
        <w:t>KOLESÁ A PNEUMATIKY:</w:t>
      </w:r>
      <w:r w:rsidRPr="00EA72DF">
        <w:rPr>
          <w:rFonts w:ascii="Calibri" w:hAnsi="Calibri"/>
          <w:sz w:val="22"/>
          <w:szCs w:val="22"/>
        </w:rPr>
        <w:t xml:space="preserve"> </w:t>
      </w:r>
      <w:r w:rsidRPr="00EA72DF">
        <w:rPr>
          <w:rFonts w:ascii="Calibri" w:hAnsi="Calibri"/>
          <w:sz w:val="14"/>
          <w:szCs w:val="22"/>
        </w:rPr>
        <w:t>(</w:t>
      </w:r>
      <w:r>
        <w:rPr>
          <w:rFonts w:ascii="Calibri" w:hAnsi="Calibri"/>
          <w:sz w:val="14"/>
          <w:szCs w:val="22"/>
        </w:rPr>
        <w:t>RA364</w:t>
      </w:r>
      <w:r w:rsidRPr="00EA72DF">
        <w:rPr>
          <w:rFonts w:ascii="Calibri" w:hAnsi="Calibri"/>
          <w:sz w:val="14"/>
          <w:szCs w:val="22"/>
        </w:rPr>
        <w:t xml:space="preserve">) </w:t>
      </w:r>
      <w:r w:rsidRPr="00EA72DF">
        <w:rPr>
          <w:rFonts w:asciiTheme="minorHAnsi" w:hAnsiTheme="minorHAnsi" w:cstheme="minorHAnsi"/>
          <w:sz w:val="22"/>
          <w:szCs w:val="22"/>
        </w:rPr>
        <w:t>predné pneu</w:t>
      </w:r>
      <w:r w:rsidRPr="00EA72DF">
        <w:rPr>
          <w:rFonts w:ascii="Calibri" w:hAnsi="Calibri"/>
          <w:sz w:val="22"/>
          <w:szCs w:val="22"/>
        </w:rPr>
        <w:t xml:space="preserve"> 6</w:t>
      </w:r>
      <w:r>
        <w:rPr>
          <w:rFonts w:ascii="Calibri" w:hAnsi="Calibri"/>
          <w:sz w:val="22"/>
          <w:szCs w:val="22"/>
        </w:rPr>
        <w:t>50</w:t>
      </w:r>
      <w:r w:rsidRPr="00EA72DF">
        <w:rPr>
          <w:rFonts w:asciiTheme="minorHAnsi" w:hAnsiTheme="minorHAnsi" w:cstheme="minorHAnsi"/>
          <w:sz w:val="22"/>
          <w:szCs w:val="22"/>
        </w:rPr>
        <w:t>/</w:t>
      </w:r>
      <w:r>
        <w:rPr>
          <w:rFonts w:asciiTheme="minorHAnsi" w:hAnsiTheme="minorHAnsi" w:cstheme="minorHAnsi"/>
          <w:sz w:val="22"/>
          <w:szCs w:val="22"/>
        </w:rPr>
        <w:t>60</w:t>
      </w:r>
      <w:r w:rsidRPr="00EA72DF">
        <w:rPr>
          <w:rFonts w:asciiTheme="minorHAnsi" w:hAnsiTheme="minorHAnsi" w:cstheme="minorHAnsi"/>
          <w:sz w:val="22"/>
          <w:szCs w:val="22"/>
        </w:rPr>
        <w:t xml:space="preserve"> R34, </w:t>
      </w:r>
      <w:r>
        <w:rPr>
          <w:rFonts w:asciiTheme="minorHAnsi" w:hAnsiTheme="minorHAnsi" w:cstheme="minorHAnsi"/>
          <w:sz w:val="22"/>
          <w:szCs w:val="22"/>
        </w:rPr>
        <w:t>zvárané</w:t>
      </w:r>
      <w:r w:rsidRPr="00EA72DF">
        <w:rPr>
          <w:rFonts w:asciiTheme="minorHAnsi" w:hAnsiTheme="minorHAnsi" w:cstheme="minorHAnsi"/>
          <w:sz w:val="22"/>
          <w:szCs w:val="22"/>
        </w:rPr>
        <w:t xml:space="preserve"> disky</w:t>
      </w:r>
      <w:r>
        <w:rPr>
          <w:rFonts w:asciiTheme="minorHAnsi" w:hAnsiTheme="minorHAnsi" w:cstheme="minorHAnsi"/>
          <w:sz w:val="22"/>
          <w:szCs w:val="22"/>
        </w:rPr>
        <w:t xml:space="preserve">  - Trelleborg</w:t>
      </w:r>
    </w:p>
    <w:p w:rsidR="004606EB" w:rsidRDefault="004606EB" w:rsidP="004606EB">
      <w:pPr>
        <w:pStyle w:val="Standardnte"/>
        <w:rPr>
          <w:rFonts w:asciiTheme="minorHAnsi" w:hAnsiTheme="minorHAnsi" w:cstheme="minorHAnsi"/>
          <w:sz w:val="22"/>
          <w:szCs w:val="22"/>
        </w:rPr>
      </w:pPr>
      <w:r w:rsidRPr="00EA72DF">
        <w:rPr>
          <w:rFonts w:asciiTheme="minorHAnsi" w:hAnsiTheme="minorHAnsi" w:cstheme="minorHAnsi"/>
          <w:sz w:val="14"/>
          <w:szCs w:val="22"/>
        </w:rPr>
        <w:t>(RC</w:t>
      </w:r>
      <w:r>
        <w:rPr>
          <w:rFonts w:asciiTheme="minorHAnsi" w:hAnsiTheme="minorHAnsi" w:cstheme="minorHAnsi"/>
          <w:sz w:val="14"/>
          <w:szCs w:val="22"/>
        </w:rPr>
        <w:t>599</w:t>
      </w:r>
      <w:r w:rsidRPr="00EA72DF">
        <w:rPr>
          <w:rFonts w:asciiTheme="minorHAnsi" w:hAnsiTheme="minorHAnsi" w:cstheme="minorHAnsi"/>
          <w:sz w:val="14"/>
          <w:szCs w:val="22"/>
        </w:rPr>
        <w:t xml:space="preserve">) </w:t>
      </w:r>
      <w:r w:rsidRPr="00EA72DF">
        <w:rPr>
          <w:rFonts w:asciiTheme="minorHAnsi" w:hAnsiTheme="minorHAnsi" w:cstheme="minorHAnsi"/>
          <w:sz w:val="22"/>
          <w:szCs w:val="22"/>
        </w:rPr>
        <w:t xml:space="preserve">zadné pneu </w:t>
      </w:r>
      <w:r>
        <w:rPr>
          <w:rFonts w:asciiTheme="minorHAnsi" w:hAnsiTheme="minorHAnsi" w:cstheme="minorHAnsi"/>
          <w:sz w:val="22"/>
          <w:szCs w:val="22"/>
        </w:rPr>
        <w:t>900</w:t>
      </w:r>
      <w:r w:rsidRPr="00EA72DF">
        <w:rPr>
          <w:rFonts w:asciiTheme="minorHAnsi" w:hAnsiTheme="minorHAnsi" w:cstheme="minorHAnsi"/>
          <w:sz w:val="22"/>
          <w:szCs w:val="22"/>
        </w:rPr>
        <w:t>/</w:t>
      </w:r>
      <w:r>
        <w:rPr>
          <w:rFonts w:asciiTheme="minorHAnsi" w:hAnsiTheme="minorHAnsi" w:cstheme="minorHAnsi"/>
          <w:sz w:val="22"/>
          <w:szCs w:val="22"/>
        </w:rPr>
        <w:t>60</w:t>
      </w:r>
      <w:r w:rsidRPr="00EA72DF">
        <w:rPr>
          <w:rFonts w:asciiTheme="minorHAnsi" w:hAnsiTheme="minorHAnsi" w:cstheme="minorHAnsi"/>
          <w:sz w:val="22"/>
          <w:szCs w:val="22"/>
        </w:rPr>
        <w:t xml:space="preserve"> R42, pevné disky</w:t>
      </w:r>
      <w:r>
        <w:rPr>
          <w:rFonts w:asciiTheme="minorHAnsi" w:hAnsiTheme="minorHAnsi" w:cstheme="minorHAnsi"/>
          <w:sz w:val="22"/>
          <w:szCs w:val="22"/>
        </w:rPr>
        <w:t xml:space="preserve"> - Trelleborg</w:t>
      </w:r>
      <w:r w:rsidRPr="00EA72DF">
        <w:rPr>
          <w:rFonts w:asciiTheme="minorHAnsi" w:hAnsiTheme="minorHAnsi" w:cstheme="minorHAnsi"/>
          <w:sz w:val="22"/>
          <w:szCs w:val="22"/>
        </w:rPr>
        <w:t xml:space="preserve">  </w:t>
      </w:r>
    </w:p>
    <w:p w:rsidR="004606EB" w:rsidRPr="00EA72DF" w:rsidRDefault="004606EB" w:rsidP="004606EB">
      <w:pPr>
        <w:pStyle w:val="Standardnte"/>
        <w:rPr>
          <w:rFonts w:asciiTheme="minorHAnsi" w:hAnsiTheme="minorHAnsi" w:cstheme="minorHAnsi"/>
          <w:sz w:val="22"/>
          <w:szCs w:val="22"/>
        </w:rPr>
      </w:pPr>
      <w:r w:rsidRPr="00EA72DF">
        <w:rPr>
          <w:rFonts w:asciiTheme="minorHAnsi" w:hAnsiTheme="minorHAnsi" w:cstheme="minorHAnsi"/>
          <w:sz w:val="14"/>
          <w:szCs w:val="22"/>
        </w:rPr>
        <w:t xml:space="preserve">(WD379) </w:t>
      </w:r>
      <w:r w:rsidRPr="00EA72DF">
        <w:rPr>
          <w:rFonts w:asciiTheme="minorHAnsi" w:hAnsiTheme="minorHAnsi" w:cstheme="minorHAnsi"/>
          <w:sz w:val="20"/>
          <w:szCs w:val="22"/>
        </w:rPr>
        <w:t>plastové</w:t>
      </w:r>
      <w:r w:rsidRPr="00EA72DF">
        <w:rPr>
          <w:rFonts w:asciiTheme="minorHAnsi" w:hAnsiTheme="minorHAnsi" w:cstheme="minorHAnsi"/>
          <w:sz w:val="14"/>
          <w:szCs w:val="22"/>
        </w:rPr>
        <w:t xml:space="preserve"> </w:t>
      </w:r>
      <w:r w:rsidRPr="00EA72DF">
        <w:rPr>
          <w:rFonts w:asciiTheme="minorHAnsi" w:hAnsiTheme="minorHAnsi" w:cstheme="minorHAnsi"/>
          <w:sz w:val="22"/>
          <w:szCs w:val="22"/>
        </w:rPr>
        <w:t>rozšírenie zadných blatníkov</w:t>
      </w:r>
      <w:r>
        <w:rPr>
          <w:rFonts w:asciiTheme="minorHAnsi" w:hAnsiTheme="minorHAnsi" w:cstheme="minorHAnsi"/>
          <w:sz w:val="22"/>
          <w:szCs w:val="22"/>
        </w:rPr>
        <w:t xml:space="preserve"> z rozšírením</w:t>
      </w:r>
      <w:r w:rsidRPr="00EA72DF">
        <w:rPr>
          <w:rFonts w:asciiTheme="minorHAnsi" w:hAnsiTheme="minorHAnsi" w:cstheme="minorHAnsi"/>
          <w:sz w:val="22"/>
          <w:szCs w:val="22"/>
        </w:rPr>
        <w:t xml:space="preserve"> *2,</w:t>
      </w:r>
      <w:r>
        <w:rPr>
          <w:rFonts w:asciiTheme="minorHAnsi" w:hAnsiTheme="minorHAnsi" w:cstheme="minorHAnsi"/>
          <w:sz w:val="22"/>
          <w:szCs w:val="22"/>
        </w:rPr>
        <w:t>79</w:t>
      </w:r>
      <w:r w:rsidRPr="00EA72DF">
        <w:rPr>
          <w:rFonts w:asciiTheme="minorHAnsi" w:hAnsiTheme="minorHAnsi" w:cstheme="minorHAnsi"/>
          <w:sz w:val="22"/>
          <w:szCs w:val="22"/>
        </w:rPr>
        <w:t>m</w:t>
      </w:r>
    </w:p>
    <w:p w:rsidR="004606EB" w:rsidRPr="00EA72DF" w:rsidRDefault="004606EB" w:rsidP="004606EB">
      <w:pPr>
        <w:pStyle w:val="Standardnte"/>
        <w:rPr>
          <w:rFonts w:asciiTheme="minorHAnsi" w:hAnsiTheme="minorHAnsi" w:cstheme="minorHAnsi"/>
          <w:sz w:val="22"/>
          <w:szCs w:val="22"/>
        </w:rPr>
      </w:pPr>
      <w:r w:rsidRPr="00907443">
        <w:rPr>
          <w:rFonts w:asciiTheme="minorHAnsi" w:hAnsiTheme="minorHAnsi" w:cstheme="minorHAnsi"/>
          <w:sz w:val="14"/>
          <w:szCs w:val="14"/>
        </w:rPr>
        <w:t>(WE111)</w:t>
      </w:r>
      <w:r>
        <w:rPr>
          <w:rFonts w:asciiTheme="minorHAnsi" w:hAnsiTheme="minorHAnsi" w:cstheme="minorHAnsi"/>
          <w:sz w:val="14"/>
          <w:szCs w:val="14"/>
        </w:rPr>
        <w:t xml:space="preserve"> </w:t>
      </w:r>
      <w:r>
        <w:rPr>
          <w:rFonts w:asciiTheme="minorHAnsi" w:hAnsiTheme="minorHAnsi" w:cstheme="minorHAnsi"/>
          <w:sz w:val="22"/>
          <w:szCs w:val="22"/>
        </w:rPr>
        <w:t>p</w:t>
      </w:r>
      <w:r w:rsidRPr="00EA72DF">
        <w:rPr>
          <w:rFonts w:asciiTheme="minorHAnsi" w:hAnsiTheme="minorHAnsi" w:cstheme="minorHAnsi"/>
          <w:sz w:val="22"/>
          <w:szCs w:val="22"/>
        </w:rPr>
        <w:t>redný blatník výklopný</w:t>
      </w:r>
    </w:p>
    <w:p w:rsidR="004606EB" w:rsidRPr="004606EB" w:rsidRDefault="004606EB" w:rsidP="004606EB">
      <w:pPr>
        <w:pStyle w:val="Standardnte"/>
        <w:rPr>
          <w:rFonts w:asciiTheme="minorHAnsi" w:hAnsiTheme="minorHAnsi" w:cstheme="minorHAnsi"/>
          <w:b/>
          <w:sz w:val="12"/>
          <w:szCs w:val="12"/>
        </w:rPr>
      </w:pPr>
    </w:p>
    <w:p w:rsidR="004606EB" w:rsidRPr="00EA72DF" w:rsidRDefault="004606EB" w:rsidP="004606EB">
      <w:pPr>
        <w:pStyle w:val="Standardnte"/>
        <w:rPr>
          <w:rFonts w:asciiTheme="minorHAnsi" w:hAnsiTheme="minorHAnsi" w:cstheme="minorHAnsi"/>
          <w:sz w:val="22"/>
          <w:szCs w:val="22"/>
        </w:rPr>
      </w:pPr>
      <w:r w:rsidRPr="00EA72DF">
        <w:rPr>
          <w:rFonts w:asciiTheme="minorHAnsi" w:hAnsiTheme="minorHAnsi" w:cstheme="minorHAnsi"/>
          <w:noProof/>
          <w:sz w:val="22"/>
          <w:szCs w:val="22"/>
        </w:rPr>
        <w:drawing>
          <wp:anchor distT="0" distB="0" distL="114300" distR="114300" simplePos="0" relativeHeight="251663360" behindDoc="0" locked="0" layoutInCell="1" allowOverlap="1" wp14:anchorId="71EFAC8F" wp14:editId="12BBE908">
            <wp:simplePos x="0" y="0"/>
            <wp:positionH relativeFrom="margin">
              <wp:posOffset>5424805</wp:posOffset>
            </wp:positionH>
            <wp:positionV relativeFrom="paragraph">
              <wp:posOffset>12700</wp:posOffset>
            </wp:positionV>
            <wp:extent cx="746760" cy="662940"/>
            <wp:effectExtent l="0" t="0" r="0" b="3810"/>
            <wp:wrapSquare wrapText="bothSides"/>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nímka obrazovky 2024-08-18 194434.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46760" cy="662940"/>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sz w:val="22"/>
          <w:szCs w:val="22"/>
        </w:rPr>
        <w:t xml:space="preserve">PRACOVISKO OBSLUHY: </w:t>
      </w:r>
      <w:r w:rsidRPr="00EA72DF">
        <w:rPr>
          <w:rFonts w:asciiTheme="minorHAnsi" w:hAnsiTheme="minorHAnsi" w:cstheme="minorHAnsi"/>
          <w:sz w:val="22"/>
          <w:szCs w:val="22"/>
        </w:rPr>
        <w:t>kabína s</w:t>
      </w:r>
      <w:r>
        <w:rPr>
          <w:rFonts w:asciiTheme="minorHAnsi" w:hAnsiTheme="minorHAnsi" w:cstheme="minorHAnsi"/>
          <w:sz w:val="22"/>
          <w:szCs w:val="22"/>
        </w:rPr>
        <w:t> </w:t>
      </w:r>
      <w:r w:rsidRPr="00EA72DF">
        <w:rPr>
          <w:rFonts w:asciiTheme="minorHAnsi" w:hAnsiTheme="minorHAnsi" w:cstheme="minorHAnsi"/>
          <w:sz w:val="22"/>
          <w:szCs w:val="22"/>
        </w:rPr>
        <w:t>automa</w:t>
      </w:r>
      <w:r>
        <w:rPr>
          <w:rFonts w:asciiTheme="minorHAnsi" w:hAnsiTheme="minorHAnsi" w:cstheme="minorHAnsi"/>
          <w:sz w:val="22"/>
          <w:szCs w:val="22"/>
        </w:rPr>
        <w:t xml:space="preserve">tickou </w:t>
      </w:r>
      <w:r w:rsidRPr="00EA72DF">
        <w:rPr>
          <w:rFonts w:asciiTheme="minorHAnsi" w:hAnsiTheme="minorHAnsi" w:cstheme="minorHAnsi"/>
          <w:sz w:val="22"/>
          <w:szCs w:val="22"/>
        </w:rPr>
        <w:t>klimatizáciou</w:t>
      </w:r>
      <w:r w:rsidRPr="00EA72DF">
        <w:rPr>
          <w:rFonts w:ascii="Calibri" w:hAnsi="Calibri"/>
          <w:bCs/>
        </w:rPr>
        <w:t xml:space="preserve"> </w:t>
      </w:r>
      <w:r w:rsidRPr="00EA72DF">
        <w:rPr>
          <w:rFonts w:asciiTheme="minorHAnsi" w:hAnsiTheme="minorHAnsi" w:cstheme="minorHAnsi"/>
          <w:bCs/>
          <w:sz w:val="22"/>
          <w:szCs w:val="22"/>
        </w:rPr>
        <w:t>oddelená od prednej kapoty,</w:t>
      </w:r>
      <w:r>
        <w:rPr>
          <w:rFonts w:asciiTheme="minorHAnsi" w:hAnsiTheme="minorHAnsi" w:cstheme="minorHAnsi"/>
          <w:bCs/>
          <w:sz w:val="22"/>
          <w:szCs w:val="22"/>
        </w:rPr>
        <w:t xml:space="preserve"> </w:t>
      </w:r>
      <w:r w:rsidRPr="00EA72DF">
        <w:rPr>
          <w:rFonts w:asciiTheme="minorHAnsi" w:hAnsiTheme="minorHAnsi" w:cstheme="minorHAnsi"/>
          <w:bCs/>
          <w:sz w:val="16"/>
          <w:szCs w:val="22"/>
        </w:rPr>
        <w:t>(AM117)</w:t>
      </w:r>
      <w:r w:rsidRPr="00EA72DF">
        <w:rPr>
          <w:rFonts w:asciiTheme="minorHAnsi" w:hAnsiTheme="minorHAnsi" w:cstheme="minorHAnsi"/>
          <w:bCs/>
          <w:sz w:val="20"/>
        </w:rPr>
        <w:t xml:space="preserve">aktívne </w:t>
      </w:r>
      <w:r w:rsidRPr="00EA72DF">
        <w:rPr>
          <w:rFonts w:asciiTheme="minorHAnsi" w:hAnsiTheme="minorHAnsi" w:cstheme="minorHAnsi"/>
          <w:sz w:val="20"/>
        </w:rPr>
        <w:t xml:space="preserve"> mechanicky odpružená</w:t>
      </w:r>
      <w:r w:rsidRPr="00EA72DF">
        <w:rPr>
          <w:rFonts w:asciiTheme="minorHAnsi" w:hAnsiTheme="minorHAnsi" w:cstheme="minorHAnsi"/>
          <w:sz w:val="22"/>
          <w:szCs w:val="22"/>
        </w:rPr>
        <w:t xml:space="preserve">, </w:t>
      </w:r>
      <w:r w:rsidRPr="00EA72DF">
        <w:rPr>
          <w:rFonts w:asciiTheme="minorHAnsi" w:hAnsiTheme="minorHAnsi" w:cstheme="minorHAnsi"/>
          <w:sz w:val="16"/>
          <w:szCs w:val="22"/>
        </w:rPr>
        <w:t>(AD004)</w:t>
      </w:r>
      <w:r>
        <w:rPr>
          <w:rFonts w:asciiTheme="minorHAnsi" w:hAnsiTheme="minorHAnsi" w:cstheme="minorHAnsi"/>
          <w:sz w:val="16"/>
          <w:szCs w:val="22"/>
        </w:rPr>
        <w:t xml:space="preserve"> </w:t>
      </w:r>
      <w:r w:rsidRPr="00EA72DF">
        <w:rPr>
          <w:rFonts w:asciiTheme="minorHAnsi" w:hAnsiTheme="minorHAnsi" w:cstheme="minorHAnsi"/>
          <w:sz w:val="22"/>
          <w:szCs w:val="22"/>
        </w:rPr>
        <w:t>volant s 2D nastaviteľným stĺpikom riadenia,</w:t>
      </w:r>
    </w:p>
    <w:p w:rsidR="004606EB" w:rsidRPr="00EA72DF" w:rsidRDefault="004606EB" w:rsidP="004606EB">
      <w:pPr>
        <w:pStyle w:val="Standardnte"/>
        <w:rPr>
          <w:rFonts w:asciiTheme="minorHAnsi" w:hAnsiTheme="minorHAnsi" w:cstheme="minorHAnsi"/>
          <w:sz w:val="22"/>
          <w:szCs w:val="22"/>
        </w:rPr>
      </w:pPr>
      <w:r w:rsidRPr="00EA72DF">
        <w:rPr>
          <w:rFonts w:asciiTheme="minorHAnsi" w:hAnsiTheme="minorHAnsi" w:cstheme="minorHAnsi"/>
          <w:sz w:val="18"/>
          <w:szCs w:val="22"/>
        </w:rPr>
        <w:t xml:space="preserve"> (AE098)</w:t>
      </w:r>
      <w:r>
        <w:rPr>
          <w:rFonts w:asciiTheme="minorHAnsi" w:hAnsiTheme="minorHAnsi" w:cstheme="minorHAnsi"/>
          <w:sz w:val="18"/>
          <w:szCs w:val="22"/>
        </w:rPr>
        <w:t xml:space="preserve"> </w:t>
      </w:r>
      <w:r w:rsidRPr="00EA72DF">
        <w:rPr>
          <w:rFonts w:asciiTheme="minorHAnsi" w:hAnsiTheme="minorHAnsi" w:cstheme="minorHAnsi"/>
          <w:sz w:val="22"/>
          <w:szCs w:val="22"/>
        </w:rPr>
        <w:t>polokožené vzduchom odpružené sedadlo vodiča otočné 45</w:t>
      </w:r>
      <w:r w:rsidRPr="00EA72DF">
        <w:rPr>
          <w:rFonts w:asciiTheme="minorHAnsi" w:hAnsiTheme="minorHAnsi" w:cstheme="minorHAnsi"/>
          <w:sz w:val="22"/>
          <w:szCs w:val="22"/>
          <w:vertAlign w:val="superscript"/>
        </w:rPr>
        <w:t>0</w:t>
      </w:r>
      <w:r w:rsidRPr="00EA72DF">
        <w:rPr>
          <w:rFonts w:asciiTheme="minorHAnsi" w:hAnsiTheme="minorHAnsi" w:cstheme="minorHAnsi"/>
          <w:sz w:val="22"/>
          <w:szCs w:val="22"/>
        </w:rPr>
        <w:t>-15</w:t>
      </w:r>
      <w:r w:rsidRPr="00EA72DF">
        <w:rPr>
          <w:rFonts w:asciiTheme="minorHAnsi" w:hAnsiTheme="minorHAnsi" w:cstheme="minorHAnsi"/>
          <w:sz w:val="22"/>
          <w:szCs w:val="22"/>
          <w:vertAlign w:val="superscript"/>
        </w:rPr>
        <w:t>0</w:t>
      </w:r>
      <w:r w:rsidRPr="00EA72DF">
        <w:rPr>
          <w:rFonts w:asciiTheme="minorHAnsi" w:hAnsiTheme="minorHAnsi" w:cstheme="minorHAnsi"/>
          <w:sz w:val="22"/>
          <w:szCs w:val="22"/>
        </w:rPr>
        <w:t xml:space="preserve"> , vnútorný hluk 68 dB(a), bezpečnostný pás sedadla vodiča, stierač s ostrekovačom vpredu aj vzadu, veľké teleskopické širokouhlé zrkadlá s elektrickým ovládaním a vyhrievaním, vnútorné sp.zrkadlo, anténa a reproduktory, MP3 rádio s Aux-in, Bluetoth a USB,  sedadlo spolujazdca s bezp.pásom</w:t>
      </w:r>
    </w:p>
    <w:p w:rsidR="004606EB" w:rsidRPr="004606EB" w:rsidRDefault="004606EB" w:rsidP="004606EB">
      <w:pPr>
        <w:pStyle w:val="Standardnte"/>
        <w:rPr>
          <w:rFonts w:asciiTheme="minorHAnsi" w:hAnsiTheme="minorHAnsi" w:cstheme="minorHAnsi"/>
          <w:sz w:val="12"/>
          <w:szCs w:val="12"/>
        </w:rPr>
      </w:pPr>
    </w:p>
    <w:p w:rsidR="004606EB" w:rsidRPr="00C61A12" w:rsidRDefault="004606EB" w:rsidP="004606EB">
      <w:pPr>
        <w:pStyle w:val="Standardnte"/>
        <w:jc w:val="both"/>
        <w:rPr>
          <w:rFonts w:asciiTheme="minorHAnsi" w:hAnsiTheme="minorHAnsi" w:cstheme="minorHAnsi"/>
          <w:b/>
          <w:sz w:val="22"/>
          <w:szCs w:val="22"/>
        </w:rPr>
      </w:pPr>
      <w:r w:rsidRPr="00596227">
        <w:rPr>
          <w:rFonts w:asciiTheme="minorHAnsi" w:hAnsiTheme="minorHAnsi" w:cstheme="minorHAnsi"/>
          <w:b/>
          <w:noProof/>
          <w:sz w:val="22"/>
          <w:szCs w:val="22"/>
        </w:rPr>
        <w:drawing>
          <wp:anchor distT="0" distB="0" distL="114300" distR="114300" simplePos="0" relativeHeight="251666432" behindDoc="0" locked="0" layoutInCell="1" allowOverlap="1" wp14:anchorId="4DE78DC7" wp14:editId="4736FC23">
            <wp:simplePos x="0" y="0"/>
            <wp:positionH relativeFrom="margin">
              <wp:posOffset>5366385</wp:posOffset>
            </wp:positionH>
            <wp:positionV relativeFrom="paragraph">
              <wp:posOffset>5080</wp:posOffset>
            </wp:positionV>
            <wp:extent cx="804545" cy="538480"/>
            <wp:effectExtent l="0" t="0" r="0" b="0"/>
            <wp:wrapSquare wrapText="bothSides"/>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nímka obrazovky 2024-04-30 102408.png"/>
                    <pic:cNvPicPr/>
                  </pic:nvPicPr>
                  <pic:blipFill rotWithShape="1">
                    <a:blip r:embed="rId16" cstate="print">
                      <a:extLst>
                        <a:ext uri="{28A0092B-C50C-407E-A947-70E740481C1C}">
                          <a14:useLocalDpi xmlns:a14="http://schemas.microsoft.com/office/drawing/2010/main" val="0"/>
                        </a:ext>
                      </a:extLst>
                    </a:blip>
                    <a:srcRect l="14124" t="8750" r="9605" b="21507"/>
                    <a:stretch/>
                  </pic:blipFill>
                  <pic:spPr bwMode="auto">
                    <a:xfrm>
                      <a:off x="0" y="0"/>
                      <a:ext cx="804545" cy="5384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61A12">
        <w:rPr>
          <w:rFonts w:asciiTheme="minorHAnsi" w:hAnsiTheme="minorHAnsi" w:cstheme="minorHAnsi"/>
          <w:b/>
          <w:sz w:val="22"/>
          <w:szCs w:val="22"/>
        </w:rPr>
        <w:t>MF technológie</w:t>
      </w:r>
      <w:r>
        <w:rPr>
          <w:rFonts w:asciiTheme="minorHAnsi" w:hAnsiTheme="minorHAnsi" w:cstheme="minorHAnsi"/>
          <w:b/>
          <w:sz w:val="22"/>
          <w:szCs w:val="22"/>
        </w:rPr>
        <w:t>: ACM modul s licenciou na 5 rokov – v cene digitálneho balíčka C</w:t>
      </w:r>
    </w:p>
    <w:p w:rsidR="004606EB" w:rsidRPr="00C61A12" w:rsidRDefault="004606EB" w:rsidP="004606EB">
      <w:pPr>
        <w:pStyle w:val="Standardnte"/>
        <w:tabs>
          <w:tab w:val="left" w:pos="8594"/>
        </w:tabs>
        <w:jc w:val="both"/>
        <w:rPr>
          <w:rFonts w:asciiTheme="minorHAnsi" w:hAnsiTheme="minorHAnsi" w:cstheme="minorHAnsi"/>
          <w:sz w:val="22"/>
          <w:szCs w:val="22"/>
        </w:rPr>
      </w:pPr>
      <w:r w:rsidRPr="00C61A12">
        <w:rPr>
          <w:rFonts w:asciiTheme="minorHAnsi" w:hAnsiTheme="minorHAnsi" w:cstheme="minorHAnsi"/>
          <w:b/>
          <w:sz w:val="22"/>
          <w:szCs w:val="22"/>
        </w:rPr>
        <w:t xml:space="preserve">Datatronic5  </w:t>
      </w:r>
      <w:r w:rsidRPr="00C61A12">
        <w:rPr>
          <w:rFonts w:asciiTheme="minorHAnsi" w:hAnsiTheme="minorHAnsi" w:cstheme="minorHAnsi"/>
          <w:sz w:val="22"/>
          <w:szCs w:val="22"/>
        </w:rPr>
        <w:t>9´´ dotykový terminál, podporujúci prenos video,  Isobus a MFtechnológie</w:t>
      </w:r>
      <w:r>
        <w:rPr>
          <w:rFonts w:asciiTheme="minorHAnsi" w:hAnsiTheme="minorHAnsi" w:cstheme="minorHAnsi"/>
          <w:sz w:val="22"/>
          <w:szCs w:val="22"/>
        </w:rPr>
        <w:tab/>
      </w:r>
    </w:p>
    <w:p w:rsidR="004606EB" w:rsidRDefault="004606EB" w:rsidP="004606EB">
      <w:pPr>
        <w:pStyle w:val="Standardnte"/>
        <w:jc w:val="both"/>
        <w:rPr>
          <w:rFonts w:asciiTheme="minorHAnsi" w:hAnsiTheme="minorHAnsi" w:cstheme="minorHAnsi"/>
          <w:sz w:val="22"/>
          <w:szCs w:val="22"/>
        </w:rPr>
      </w:pPr>
      <w:r w:rsidRPr="00C61A12">
        <w:rPr>
          <w:rFonts w:asciiTheme="minorHAnsi" w:hAnsiTheme="minorHAnsi" w:cstheme="minorHAnsi"/>
          <w:bCs/>
          <w:sz w:val="16"/>
          <w:szCs w:val="16"/>
        </w:rPr>
        <w:t xml:space="preserve">(L8308) </w:t>
      </w:r>
      <w:r>
        <w:rPr>
          <w:rFonts w:asciiTheme="minorHAnsi" w:hAnsiTheme="minorHAnsi" w:cstheme="minorHAnsi"/>
          <w:b/>
          <w:sz w:val="22"/>
          <w:szCs w:val="22"/>
        </w:rPr>
        <w:t>Trimble</w:t>
      </w:r>
      <w:r w:rsidRPr="00C61A12">
        <w:rPr>
          <w:rFonts w:asciiTheme="minorHAnsi" w:hAnsiTheme="minorHAnsi" w:cstheme="minorHAnsi"/>
          <w:b/>
          <w:sz w:val="22"/>
          <w:szCs w:val="22"/>
        </w:rPr>
        <w:t xml:space="preserve"> AutoGuide </w:t>
      </w:r>
      <w:r>
        <w:rPr>
          <w:rFonts w:asciiTheme="minorHAnsi" w:hAnsiTheme="minorHAnsi" w:cstheme="minorHAnsi"/>
          <w:b/>
          <w:sz w:val="22"/>
          <w:szCs w:val="22"/>
        </w:rPr>
        <w:t>CM</w:t>
      </w:r>
      <w:r w:rsidRPr="00C61A12">
        <w:rPr>
          <w:rFonts w:asciiTheme="minorHAnsi" w:hAnsiTheme="minorHAnsi" w:cstheme="minorHAnsi"/>
          <w:b/>
          <w:sz w:val="22"/>
          <w:szCs w:val="22"/>
        </w:rPr>
        <w:t>&amp;SpeedSteer</w:t>
      </w:r>
      <w:r>
        <w:rPr>
          <w:rFonts w:asciiTheme="minorHAnsi" w:hAnsiTheme="minorHAnsi" w:cstheme="minorHAnsi"/>
          <w:b/>
          <w:sz w:val="22"/>
          <w:szCs w:val="22"/>
        </w:rPr>
        <w:t xml:space="preserve"> (RTK signál)</w:t>
      </w:r>
      <w:r w:rsidRPr="00C61A12">
        <w:rPr>
          <w:rFonts w:asciiTheme="minorHAnsi" w:hAnsiTheme="minorHAnsi" w:cstheme="minorHAnsi"/>
          <w:sz w:val="22"/>
          <w:szCs w:val="22"/>
        </w:rPr>
        <w:t xml:space="preserve"> – presnost +-</w:t>
      </w:r>
      <w:r>
        <w:rPr>
          <w:rFonts w:asciiTheme="minorHAnsi" w:hAnsiTheme="minorHAnsi" w:cstheme="minorHAnsi"/>
          <w:sz w:val="22"/>
          <w:szCs w:val="22"/>
        </w:rPr>
        <w:t>3</w:t>
      </w:r>
      <w:r w:rsidRPr="00C61A12">
        <w:rPr>
          <w:rFonts w:asciiTheme="minorHAnsi" w:hAnsiTheme="minorHAnsi" w:cstheme="minorHAnsi"/>
          <w:sz w:val="22"/>
          <w:szCs w:val="22"/>
        </w:rPr>
        <w:t xml:space="preserve"> cm</w:t>
      </w:r>
    </w:p>
    <w:p w:rsidR="004606EB" w:rsidRPr="00596227" w:rsidRDefault="004606EB" w:rsidP="004606EB">
      <w:pPr>
        <w:pStyle w:val="Standardnte"/>
        <w:rPr>
          <w:rFonts w:asciiTheme="minorHAnsi" w:hAnsiTheme="minorHAnsi" w:cstheme="minorHAnsi"/>
          <w:sz w:val="22"/>
          <w:szCs w:val="22"/>
        </w:rPr>
      </w:pPr>
    </w:p>
    <w:p w:rsidR="004606EB" w:rsidRDefault="004606EB" w:rsidP="004606EB">
      <w:pPr>
        <w:pStyle w:val="Standardnte"/>
        <w:rPr>
          <w:rFonts w:asciiTheme="minorHAnsi" w:hAnsiTheme="minorHAnsi" w:cstheme="minorHAnsi"/>
          <w:b/>
          <w:caps/>
          <w:sz w:val="22"/>
          <w:szCs w:val="22"/>
        </w:rPr>
      </w:pPr>
    </w:p>
    <w:p w:rsidR="004606EB" w:rsidRPr="00EA72DF" w:rsidRDefault="004606EB" w:rsidP="004606EB">
      <w:pPr>
        <w:pStyle w:val="Standardnte"/>
        <w:rPr>
          <w:rFonts w:asciiTheme="minorHAnsi" w:hAnsiTheme="minorHAnsi" w:cstheme="minorHAnsi"/>
          <w:sz w:val="22"/>
          <w:szCs w:val="22"/>
        </w:rPr>
      </w:pPr>
      <w:r w:rsidRPr="00EA72DF">
        <w:rPr>
          <w:rFonts w:asciiTheme="minorHAnsi" w:hAnsiTheme="minorHAnsi" w:cstheme="minorHAnsi"/>
          <w:noProof/>
          <w:sz w:val="14"/>
          <w:szCs w:val="22"/>
        </w:rPr>
        <w:drawing>
          <wp:anchor distT="0" distB="0" distL="114300" distR="114300" simplePos="0" relativeHeight="251655168" behindDoc="1" locked="0" layoutInCell="1" allowOverlap="1" wp14:anchorId="23739353" wp14:editId="23E78B01">
            <wp:simplePos x="0" y="0"/>
            <wp:positionH relativeFrom="margin">
              <wp:align>right</wp:align>
            </wp:positionH>
            <wp:positionV relativeFrom="paragraph">
              <wp:posOffset>259511</wp:posOffset>
            </wp:positionV>
            <wp:extent cx="1228090" cy="777240"/>
            <wp:effectExtent l="0" t="0" r="0" b="3810"/>
            <wp:wrapTight wrapText="bothSides">
              <wp:wrapPolygon edited="0">
                <wp:start x="0" y="0"/>
                <wp:lineTo x="0" y="21176"/>
                <wp:lineTo x="21109" y="21176"/>
                <wp:lineTo x="21109" y="0"/>
                <wp:lineTo x="0" y="0"/>
              </wp:wrapPolygon>
            </wp:wrapTight>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nímka obrazovky 2024-08-18 195150.png"/>
                    <pic:cNvPicPr/>
                  </pic:nvPicPr>
                  <pic:blipFill>
                    <a:blip r:embed="rId17">
                      <a:extLst>
                        <a:ext uri="{28A0092B-C50C-407E-A947-70E740481C1C}">
                          <a14:useLocalDpi xmlns:a14="http://schemas.microsoft.com/office/drawing/2010/main" val="0"/>
                        </a:ext>
                      </a:extLst>
                    </a:blip>
                    <a:stretch>
                      <a:fillRect/>
                    </a:stretch>
                  </pic:blipFill>
                  <pic:spPr>
                    <a:xfrm>
                      <a:off x="0" y="0"/>
                      <a:ext cx="1228090" cy="777240"/>
                    </a:xfrm>
                    <a:prstGeom prst="rect">
                      <a:avLst/>
                    </a:prstGeom>
                  </pic:spPr>
                </pic:pic>
              </a:graphicData>
            </a:graphic>
            <wp14:sizeRelH relativeFrom="page">
              <wp14:pctWidth>0</wp14:pctWidth>
            </wp14:sizeRelH>
            <wp14:sizeRelV relativeFrom="page">
              <wp14:pctHeight>0</wp14:pctHeight>
            </wp14:sizeRelV>
          </wp:anchor>
        </w:drawing>
      </w:r>
      <w:r w:rsidRPr="00EA72DF">
        <w:rPr>
          <w:rFonts w:asciiTheme="minorHAnsi" w:hAnsiTheme="minorHAnsi" w:cstheme="minorHAnsi"/>
          <w:b/>
          <w:caps/>
          <w:sz w:val="22"/>
          <w:szCs w:val="22"/>
        </w:rPr>
        <w:t xml:space="preserve">ELEKTRIckÁ VÝBAVA: </w:t>
      </w:r>
      <w:r w:rsidRPr="00EA72DF">
        <w:rPr>
          <w:rFonts w:asciiTheme="minorHAnsi" w:hAnsiTheme="minorHAnsi" w:cstheme="minorHAnsi"/>
          <w:caps/>
          <w:sz w:val="14"/>
          <w:szCs w:val="22"/>
        </w:rPr>
        <w:t xml:space="preserve">(CE019) </w:t>
      </w:r>
      <w:r w:rsidRPr="00EA72DF">
        <w:rPr>
          <w:rFonts w:asciiTheme="minorHAnsi" w:hAnsiTheme="minorHAnsi" w:cstheme="minorHAnsi"/>
          <w:caps/>
          <w:sz w:val="20"/>
          <w:szCs w:val="22"/>
        </w:rPr>
        <w:t>240</w:t>
      </w:r>
      <w:r w:rsidRPr="00EA72DF">
        <w:rPr>
          <w:rFonts w:asciiTheme="minorHAnsi" w:hAnsiTheme="minorHAnsi" w:cstheme="minorHAnsi"/>
          <w:sz w:val="22"/>
          <w:szCs w:val="22"/>
        </w:rPr>
        <w:t xml:space="preserve"> A alternátor, 2x bezpečnostný maják na streche kabíny a výstražný trojuholník pomaly idúcich vozidiel EEC, 4 zásuvky (12 V) pre napájanie externých zariadení,  </w:t>
      </w:r>
      <w:r w:rsidRPr="00EA72DF">
        <w:rPr>
          <w:rFonts w:asciiTheme="minorHAnsi" w:hAnsiTheme="minorHAnsi" w:cstheme="minorHAnsi"/>
          <w:sz w:val="14"/>
          <w:szCs w:val="22"/>
        </w:rPr>
        <w:t>(A0136)</w:t>
      </w:r>
      <w:r w:rsidRPr="00EA72DF">
        <w:rPr>
          <w:rFonts w:asciiTheme="minorHAnsi" w:hAnsiTheme="minorHAnsi" w:cstheme="minorHAnsi"/>
          <w:sz w:val="22"/>
          <w:szCs w:val="22"/>
        </w:rPr>
        <w:t>16 LED pracovných svetiel a cestné svetlomety, osvetlenie zodpovedajúce podmienkam na prevádzku po pozemných komunikáciách SR, vypínač batérie s funkciou JumpStart</w:t>
      </w:r>
    </w:p>
    <w:p w:rsidR="004606EB" w:rsidRDefault="004606EB" w:rsidP="004606EB">
      <w:pPr>
        <w:pStyle w:val="Standardnte"/>
        <w:rPr>
          <w:rFonts w:asciiTheme="minorHAnsi" w:hAnsiTheme="minorHAnsi" w:cstheme="minorHAnsi"/>
          <w:b/>
          <w:sz w:val="22"/>
          <w:szCs w:val="22"/>
        </w:rPr>
      </w:pPr>
    </w:p>
    <w:p w:rsidR="004606EB" w:rsidRPr="00EA72DF" w:rsidRDefault="004606EB" w:rsidP="004606EB">
      <w:pPr>
        <w:pStyle w:val="Standardnte"/>
        <w:rPr>
          <w:rFonts w:asciiTheme="minorHAnsi" w:hAnsiTheme="minorHAnsi" w:cstheme="minorHAnsi"/>
          <w:sz w:val="22"/>
          <w:szCs w:val="22"/>
        </w:rPr>
      </w:pPr>
      <w:r w:rsidRPr="00EA72DF">
        <w:rPr>
          <w:rFonts w:asciiTheme="minorHAnsi" w:hAnsiTheme="minorHAnsi" w:cstheme="minorHAnsi"/>
          <w:b/>
          <w:sz w:val="22"/>
          <w:szCs w:val="22"/>
        </w:rPr>
        <w:t xml:space="preserve">RÔZNE: </w:t>
      </w:r>
      <w:r>
        <w:rPr>
          <w:rFonts w:asciiTheme="minorHAnsi" w:hAnsiTheme="minorHAnsi" w:cstheme="minorHAnsi"/>
          <w:sz w:val="22"/>
          <w:szCs w:val="22"/>
        </w:rPr>
        <w:t>n</w:t>
      </w:r>
      <w:r w:rsidRPr="00EA72DF">
        <w:rPr>
          <w:rFonts w:asciiTheme="minorHAnsi" w:hAnsiTheme="minorHAnsi" w:cstheme="minorHAnsi"/>
          <w:sz w:val="22"/>
          <w:szCs w:val="22"/>
        </w:rPr>
        <w:t>ávod na obsluhu v slovenčine, skrinka na náradie, podkladací klin pod kolesá (2 ks)</w:t>
      </w:r>
    </w:p>
    <w:p w:rsidR="004606EB" w:rsidRDefault="004606EB" w:rsidP="004606EB">
      <w:pPr>
        <w:pStyle w:val="Standardnte"/>
        <w:rPr>
          <w:rFonts w:asciiTheme="minorHAnsi" w:hAnsiTheme="minorHAnsi" w:cstheme="minorHAnsi"/>
          <w:b/>
          <w:sz w:val="22"/>
          <w:szCs w:val="22"/>
        </w:rPr>
      </w:pPr>
    </w:p>
    <w:p w:rsidR="004606EB" w:rsidRPr="00EA72DF" w:rsidRDefault="004606EB" w:rsidP="004606EB">
      <w:pPr>
        <w:pStyle w:val="Standardnte"/>
        <w:rPr>
          <w:rFonts w:asciiTheme="minorHAnsi" w:hAnsiTheme="minorHAnsi" w:cstheme="minorHAnsi"/>
          <w:sz w:val="22"/>
          <w:szCs w:val="22"/>
        </w:rPr>
      </w:pPr>
      <w:r w:rsidRPr="00EA72DF">
        <w:rPr>
          <w:rFonts w:asciiTheme="minorHAnsi" w:hAnsiTheme="minorHAnsi" w:cstheme="minorHAnsi"/>
          <w:b/>
          <w:sz w:val="22"/>
          <w:szCs w:val="22"/>
        </w:rPr>
        <w:t xml:space="preserve">ZÁRUKA: </w:t>
      </w:r>
      <w:r w:rsidRPr="00EA72DF">
        <w:rPr>
          <w:rFonts w:asciiTheme="minorHAnsi" w:hAnsiTheme="minorHAnsi" w:cstheme="minorHAnsi"/>
          <w:sz w:val="22"/>
          <w:szCs w:val="22"/>
        </w:rPr>
        <w:t>MF Care 5</w:t>
      </w:r>
      <w:r>
        <w:rPr>
          <w:rFonts w:asciiTheme="minorHAnsi" w:hAnsiTheme="minorHAnsi" w:cstheme="minorHAnsi"/>
          <w:sz w:val="22"/>
          <w:szCs w:val="22"/>
        </w:rPr>
        <w:t xml:space="preserve"> </w:t>
      </w:r>
      <w:r w:rsidRPr="00EA72DF">
        <w:rPr>
          <w:rFonts w:asciiTheme="minorHAnsi" w:hAnsiTheme="minorHAnsi" w:cstheme="minorHAnsi"/>
          <w:sz w:val="22"/>
          <w:szCs w:val="22"/>
        </w:rPr>
        <w:t>rokov</w:t>
      </w:r>
      <w:r>
        <w:rPr>
          <w:rFonts w:asciiTheme="minorHAnsi" w:hAnsiTheme="minorHAnsi" w:cstheme="minorHAnsi"/>
          <w:sz w:val="22"/>
          <w:szCs w:val="22"/>
        </w:rPr>
        <w:t xml:space="preserve"> </w:t>
      </w:r>
      <w:r w:rsidRPr="00EA72DF">
        <w:rPr>
          <w:rFonts w:asciiTheme="minorHAnsi" w:hAnsiTheme="minorHAnsi" w:cstheme="minorHAnsi"/>
          <w:sz w:val="22"/>
          <w:szCs w:val="22"/>
        </w:rPr>
        <w:t>(1+4) alebo 4200mth, spoluúčasť 490€</w:t>
      </w:r>
    </w:p>
    <w:p w:rsidR="004606EB" w:rsidRDefault="004606EB" w:rsidP="004606EB">
      <w:pPr>
        <w:spacing w:before="240"/>
        <w:rPr>
          <w:rFonts w:ascii="Calibri" w:hAnsi="Calibri"/>
          <w:b/>
        </w:rPr>
      </w:pPr>
      <w:r>
        <w:rPr>
          <w:rFonts w:asciiTheme="minorHAnsi" w:hAnsiTheme="minorHAnsi" w:cstheme="minorHAnsi"/>
          <w:b/>
          <w:sz w:val="22"/>
          <w:szCs w:val="22"/>
        </w:rPr>
        <w:t>Traktor s kabínou nad 95 kW</w:t>
      </w:r>
    </w:p>
    <w:p w:rsidR="004606EB" w:rsidRPr="004606EB" w:rsidRDefault="004606EB" w:rsidP="004606EB">
      <w:pPr>
        <w:spacing w:before="240"/>
        <w:rPr>
          <w:rFonts w:ascii="Calibri" w:hAnsi="Calibri"/>
          <w:b/>
          <w:sz w:val="24"/>
          <w:szCs w:val="24"/>
        </w:rPr>
      </w:pPr>
      <w:r w:rsidRPr="004606EB">
        <w:rPr>
          <w:rFonts w:ascii="Calibri" w:hAnsi="Calibri"/>
          <w:b/>
          <w:sz w:val="24"/>
          <w:szCs w:val="24"/>
        </w:rPr>
        <w:t>Traktor MF8740 DVT S5 Exclusive:</w:t>
      </w:r>
      <w:r w:rsidRPr="004606EB">
        <w:rPr>
          <w:rFonts w:ascii="Calibri" w:hAnsi="Calibri"/>
          <w:b/>
          <w:sz w:val="24"/>
          <w:szCs w:val="24"/>
        </w:rPr>
        <w:tab/>
      </w:r>
      <w:r w:rsidRPr="004606EB">
        <w:rPr>
          <w:rFonts w:ascii="Calibri" w:hAnsi="Calibri"/>
          <w:b/>
          <w:sz w:val="24"/>
          <w:szCs w:val="24"/>
        </w:rPr>
        <w:tab/>
      </w:r>
      <w:r w:rsidRPr="004606EB">
        <w:rPr>
          <w:rFonts w:ascii="Calibri" w:hAnsi="Calibri"/>
          <w:b/>
          <w:sz w:val="24"/>
          <w:szCs w:val="24"/>
        </w:rPr>
        <w:tab/>
      </w:r>
      <w:r w:rsidRPr="004606EB">
        <w:rPr>
          <w:rFonts w:ascii="Calibri" w:hAnsi="Calibri"/>
          <w:b/>
          <w:sz w:val="24"/>
          <w:szCs w:val="24"/>
        </w:rPr>
        <w:tab/>
      </w:r>
      <w:r w:rsidRPr="004606EB">
        <w:rPr>
          <w:rFonts w:ascii="Calibri" w:hAnsi="Calibri"/>
          <w:b/>
          <w:sz w:val="24"/>
          <w:szCs w:val="24"/>
        </w:rPr>
        <w:tab/>
      </w:r>
      <w:r>
        <w:rPr>
          <w:rFonts w:ascii="Calibri" w:hAnsi="Calibri"/>
          <w:b/>
          <w:sz w:val="24"/>
          <w:szCs w:val="24"/>
        </w:rPr>
        <w:tab/>
      </w:r>
      <w:r w:rsidRPr="004606EB">
        <w:rPr>
          <w:rFonts w:ascii="Calibri" w:hAnsi="Calibri"/>
          <w:b/>
          <w:sz w:val="24"/>
          <w:szCs w:val="24"/>
        </w:rPr>
        <w:t>cena 227.389,-€</w:t>
      </w:r>
    </w:p>
    <w:p w:rsidR="004606EB" w:rsidRDefault="004606EB" w:rsidP="004606EB">
      <w:pPr>
        <w:pStyle w:val="Bezriadkovania"/>
        <w:rPr>
          <w:rFonts w:cstheme="minorHAnsi"/>
          <w:b/>
        </w:rPr>
      </w:pPr>
    </w:p>
    <w:p w:rsidR="004606EB" w:rsidRPr="002A7573" w:rsidRDefault="004606EB" w:rsidP="004606EB">
      <w:pPr>
        <w:pStyle w:val="Bezriadkovania"/>
        <w:jc w:val="both"/>
        <w:rPr>
          <w:rFonts w:ascii="Calibri" w:hAnsi="Calibri"/>
          <w:b/>
          <w:color w:val="000000"/>
          <w:u w:val="single"/>
        </w:rPr>
      </w:pPr>
      <w:r w:rsidRPr="004606EB">
        <w:rPr>
          <w:rFonts w:ascii="Calibri" w:hAnsi="Calibri"/>
          <w:b/>
          <w:color w:val="000000"/>
        </w:rPr>
        <w:t>MF technológie DIGITÁLNY Balíček C</w:t>
      </w:r>
      <w:r w:rsidRPr="004606EB">
        <w:rPr>
          <w:rFonts w:ascii="Calibri" w:hAnsi="Calibri"/>
          <w:b/>
          <w:color w:val="000000"/>
        </w:rPr>
        <w:tab/>
      </w:r>
      <w:r w:rsidRPr="004606EB">
        <w:rPr>
          <w:rFonts w:ascii="Calibri" w:hAnsi="Calibri"/>
          <w:b/>
          <w:color w:val="000000"/>
        </w:rPr>
        <w:tab/>
      </w:r>
      <w:r w:rsidRPr="004606EB">
        <w:rPr>
          <w:rFonts w:ascii="Calibri" w:hAnsi="Calibri"/>
          <w:b/>
          <w:color w:val="000000"/>
        </w:rPr>
        <w:tab/>
      </w:r>
      <w:r>
        <w:rPr>
          <w:rFonts w:ascii="Calibri" w:hAnsi="Calibri"/>
          <w:b/>
          <w:color w:val="000000"/>
        </w:rPr>
        <w:tab/>
      </w:r>
      <w:r>
        <w:rPr>
          <w:rFonts w:ascii="Calibri" w:hAnsi="Calibri"/>
          <w:b/>
          <w:color w:val="000000"/>
        </w:rPr>
        <w:tab/>
        <w:t>cena   12</w:t>
      </w:r>
      <w:r w:rsidRPr="002A7573">
        <w:rPr>
          <w:rFonts w:ascii="Calibri" w:hAnsi="Calibri"/>
          <w:b/>
          <w:color w:val="000000"/>
        </w:rPr>
        <w:t>.</w:t>
      </w:r>
      <w:r>
        <w:rPr>
          <w:rFonts w:ascii="Calibri" w:hAnsi="Calibri"/>
          <w:b/>
          <w:color w:val="000000"/>
        </w:rPr>
        <w:t>611</w:t>
      </w:r>
      <w:r w:rsidRPr="002A7573">
        <w:rPr>
          <w:rFonts w:ascii="Calibri" w:hAnsi="Calibri"/>
          <w:b/>
        </w:rPr>
        <w:t>,-€</w:t>
      </w:r>
    </w:p>
    <w:p w:rsidR="004606EB" w:rsidRPr="00886003" w:rsidRDefault="004606EB" w:rsidP="004606EB">
      <w:pPr>
        <w:pStyle w:val="Bezriadkovania"/>
        <w:jc w:val="both"/>
        <w:rPr>
          <w:rFonts w:ascii="Calibri" w:hAnsi="Calibri"/>
          <w:color w:val="000000"/>
          <w:sz w:val="22"/>
          <w:szCs w:val="22"/>
        </w:rPr>
      </w:pPr>
      <w:r w:rsidRPr="00886003">
        <w:rPr>
          <w:rFonts w:ascii="Calibri" w:hAnsi="Calibri"/>
          <w:color w:val="000000"/>
          <w:sz w:val="22"/>
          <w:szCs w:val="22"/>
        </w:rPr>
        <w:t>Datatronic5  9´´ dotykový terminál riadiaci display, podporujúci prenos video,  Isobus a MFtechnológie – súčasť výbavy EXCLUSIVE. Hydraulické automatické riadenie kolies alebo volant s riadiacim motorom a Isobus. Prijímač satelitného signálu GPS a/alebo Galileo a/alebo Glonass apod. s presnosťou do 3cm, prípadne ak je to potrebné pre dosiahnutie presnosti prijímač a vysielač korekčného signálu. Všetky aktivačné a najmenej jednoročné poplatky požadované výrobcom pre funkcionalitu navádzania.</w:t>
      </w:r>
      <w:r w:rsidRPr="00886003">
        <w:rPr>
          <w:rFonts w:ascii="Calibri" w:hAnsi="Calibri"/>
          <w:color w:val="000000"/>
          <w:sz w:val="22"/>
          <w:szCs w:val="22"/>
        </w:rPr>
        <w:tab/>
      </w:r>
      <w:r w:rsidRPr="00886003">
        <w:rPr>
          <w:rFonts w:ascii="Calibri" w:hAnsi="Calibri"/>
          <w:color w:val="000000"/>
          <w:sz w:val="22"/>
          <w:szCs w:val="22"/>
        </w:rPr>
        <w:tab/>
      </w:r>
      <w:r w:rsidRPr="00886003">
        <w:rPr>
          <w:rFonts w:ascii="Calibri" w:hAnsi="Calibri"/>
          <w:color w:val="000000"/>
          <w:sz w:val="22"/>
          <w:szCs w:val="22"/>
        </w:rPr>
        <w:tab/>
      </w:r>
      <w:r w:rsidRPr="00886003">
        <w:rPr>
          <w:rFonts w:ascii="Calibri" w:hAnsi="Calibri"/>
          <w:color w:val="000000"/>
          <w:sz w:val="22"/>
          <w:szCs w:val="22"/>
        </w:rPr>
        <w:tab/>
      </w:r>
      <w:r w:rsidRPr="00886003">
        <w:rPr>
          <w:rFonts w:ascii="Calibri" w:hAnsi="Calibri"/>
          <w:color w:val="000000"/>
          <w:sz w:val="22"/>
          <w:szCs w:val="22"/>
        </w:rPr>
        <w:tab/>
      </w:r>
      <w:r w:rsidRPr="00886003">
        <w:rPr>
          <w:rFonts w:ascii="Calibri" w:hAnsi="Calibri"/>
          <w:color w:val="000000"/>
          <w:sz w:val="22"/>
          <w:szCs w:val="22"/>
        </w:rPr>
        <w:tab/>
      </w:r>
      <w:r w:rsidRPr="00886003">
        <w:rPr>
          <w:rFonts w:ascii="Calibri" w:hAnsi="Calibri"/>
          <w:color w:val="000000"/>
          <w:sz w:val="22"/>
          <w:szCs w:val="22"/>
        </w:rPr>
        <w:tab/>
      </w:r>
      <w:r w:rsidRPr="00886003">
        <w:rPr>
          <w:rFonts w:ascii="Calibri" w:hAnsi="Calibri"/>
          <w:color w:val="000000"/>
          <w:sz w:val="22"/>
          <w:szCs w:val="22"/>
        </w:rPr>
        <w:tab/>
      </w:r>
      <w:r w:rsidRPr="00886003">
        <w:rPr>
          <w:rFonts w:ascii="Calibri" w:hAnsi="Calibri"/>
          <w:color w:val="000000"/>
          <w:sz w:val="22"/>
          <w:szCs w:val="22"/>
        </w:rPr>
        <w:tab/>
      </w:r>
      <w:r w:rsidRPr="00886003">
        <w:rPr>
          <w:rFonts w:ascii="Calibri" w:hAnsi="Calibri"/>
          <w:color w:val="000000"/>
          <w:sz w:val="22"/>
          <w:szCs w:val="22"/>
        </w:rPr>
        <w:tab/>
      </w:r>
      <w:r w:rsidRPr="00886003">
        <w:rPr>
          <w:rFonts w:ascii="Calibri" w:hAnsi="Calibri"/>
          <w:color w:val="000000"/>
          <w:sz w:val="22"/>
          <w:szCs w:val="22"/>
        </w:rPr>
        <w:tab/>
      </w:r>
      <w:r w:rsidRPr="00886003">
        <w:rPr>
          <w:rFonts w:ascii="Calibri" w:hAnsi="Calibri"/>
          <w:sz w:val="22"/>
          <w:szCs w:val="22"/>
        </w:rPr>
        <w:t xml:space="preserve"> </w:t>
      </w:r>
    </w:p>
    <w:p w:rsidR="004606EB" w:rsidRDefault="004606EB" w:rsidP="004606EB">
      <w:pPr>
        <w:pStyle w:val="Bezriadkovania"/>
        <w:rPr>
          <w:rFonts w:cstheme="minorHAnsi"/>
          <w:b/>
          <w:sz w:val="20"/>
          <w:szCs w:val="20"/>
        </w:rPr>
      </w:pPr>
    </w:p>
    <w:p w:rsidR="004606EB" w:rsidRPr="004606EB" w:rsidRDefault="004606EB" w:rsidP="004606EB">
      <w:pPr>
        <w:spacing w:before="240"/>
        <w:jc w:val="both"/>
        <w:rPr>
          <w:rFonts w:ascii="Calibri" w:hAnsi="Calibri"/>
          <w:b/>
          <w:color w:val="000000"/>
          <w:sz w:val="28"/>
          <w:szCs w:val="28"/>
        </w:rPr>
      </w:pPr>
      <w:r>
        <w:rPr>
          <w:rFonts w:ascii="Calibri" w:hAnsi="Calibri"/>
          <w:b/>
          <w:sz w:val="28"/>
          <w:szCs w:val="28"/>
        </w:rPr>
        <w:t>Cena t</w:t>
      </w:r>
      <w:r w:rsidRPr="004606EB">
        <w:rPr>
          <w:rFonts w:ascii="Calibri" w:hAnsi="Calibri"/>
          <w:b/>
          <w:sz w:val="28"/>
          <w:szCs w:val="28"/>
        </w:rPr>
        <w:t>raktor</w:t>
      </w:r>
      <w:r>
        <w:rPr>
          <w:rFonts w:ascii="Calibri" w:hAnsi="Calibri"/>
          <w:b/>
          <w:sz w:val="28"/>
          <w:szCs w:val="28"/>
        </w:rPr>
        <w:t>a</w:t>
      </w:r>
      <w:r w:rsidRPr="004606EB">
        <w:rPr>
          <w:rFonts w:ascii="Calibri" w:hAnsi="Calibri"/>
          <w:b/>
          <w:sz w:val="28"/>
          <w:szCs w:val="28"/>
        </w:rPr>
        <w:t xml:space="preserve"> MF8740 DVT S5 Exclusive</w:t>
      </w:r>
      <w:r w:rsidRPr="004606EB">
        <w:rPr>
          <w:b/>
          <w:sz w:val="28"/>
          <w:szCs w:val="28"/>
        </w:rPr>
        <w:t xml:space="preserve"> + digitálny balíček C:</w:t>
      </w:r>
      <w:r>
        <w:rPr>
          <w:b/>
          <w:sz w:val="28"/>
          <w:szCs w:val="28"/>
        </w:rPr>
        <w:t xml:space="preserve">   </w:t>
      </w:r>
      <w:r w:rsidRPr="004606EB">
        <w:rPr>
          <w:rFonts w:ascii="Calibri" w:hAnsi="Calibri"/>
          <w:b/>
          <w:sz w:val="28"/>
          <w:szCs w:val="28"/>
        </w:rPr>
        <w:t>240.000,-€</w:t>
      </w:r>
    </w:p>
    <w:p w:rsidR="004606EB" w:rsidRDefault="004606EB" w:rsidP="004606EB">
      <w:pPr>
        <w:pStyle w:val="Bezriadkovania"/>
        <w:rPr>
          <w:rFonts w:cstheme="minorHAnsi"/>
          <w:b/>
        </w:rPr>
      </w:pPr>
    </w:p>
    <w:p w:rsidR="004606EB" w:rsidRDefault="004606EB" w:rsidP="004606EB">
      <w:pPr>
        <w:pStyle w:val="Bezriadkovania"/>
        <w:rPr>
          <w:rFonts w:cstheme="minorHAnsi"/>
          <w:b/>
        </w:rPr>
      </w:pPr>
    </w:p>
    <w:p w:rsidR="004606EB" w:rsidRPr="004606EB" w:rsidRDefault="004606EB" w:rsidP="004606EB">
      <w:pPr>
        <w:spacing w:before="240"/>
        <w:jc w:val="both"/>
        <w:rPr>
          <w:rFonts w:ascii="Calibri" w:hAnsi="Calibri"/>
          <w:color w:val="000000"/>
        </w:rPr>
      </w:pPr>
      <w:r w:rsidRPr="004606EB">
        <w:rPr>
          <w:rFonts w:ascii="Calibri" w:hAnsi="Calibri"/>
          <w:color w:val="000000"/>
        </w:rPr>
        <w:t xml:space="preserve">Všetky ceny sú bez DPH, včítane dopravy ku zákazníkovi a zaškolenia obsluhy, ponuka platná do vypredania zásob (1 ks).Táto cenová ponuka je platná 1 mesiac od vydania tejto ponuky. Je vypracovaná na základe aktuálneho cenníka a dodacích termínov výrobcu platnej v čase vypracovania cenovej ponuky. Predávajúci si vyhradzuje právo prispôsobiť cenu, ako aj dodací termín podľa možnosti a rozhodnutia výrobcu počas platnosti cenovej ponuky, ako aj počas zmluvne viazanej doby termínu dodania na základe uzavretej kúpnej zmluvy z dôvodu pandémie alebo iných nepredvídateľných vyšších mocí. Predávajúci takýto posun od výrobcu písomne oznámi kupujúcemu do 10 dní od dňa, keď sa dozvedel informáciu  od výrobcu. Keď kupujúci neakceptuje navrhované zmeny, môže odstúpiť od kúpnej zmluvy bez sankcií do 5 dní od prípadného obdržania takéhoto oznámenia. </w:t>
      </w:r>
    </w:p>
    <w:p w:rsidR="004606EB" w:rsidRPr="004606EB" w:rsidRDefault="004606EB" w:rsidP="004606EB">
      <w:pPr>
        <w:spacing w:before="240"/>
        <w:jc w:val="both"/>
        <w:rPr>
          <w:rFonts w:ascii="Calibri" w:hAnsi="Calibri"/>
          <w:color w:val="000000"/>
        </w:rPr>
      </w:pPr>
      <w:r w:rsidRPr="00224643">
        <w:rPr>
          <w:rFonts w:ascii="Calibri" w:hAnsi="Calibri"/>
          <w:noProof/>
          <w:color w:val="000000"/>
          <w:sz w:val="14"/>
          <w:szCs w:val="22"/>
        </w:rPr>
        <w:drawing>
          <wp:inline distT="0" distB="0" distL="0" distR="0" wp14:anchorId="1970A43F" wp14:editId="1159B1B2">
            <wp:extent cx="2409825" cy="2399806"/>
            <wp:effectExtent l="0" t="0" r="0" b="635"/>
            <wp:docPr id="1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08304" name=""/>
                    <pic:cNvPicPr/>
                  </pic:nvPicPr>
                  <pic:blipFill>
                    <a:blip r:embed="rId18"/>
                    <a:stretch>
                      <a:fillRect/>
                    </a:stretch>
                  </pic:blipFill>
                  <pic:spPr>
                    <a:xfrm>
                      <a:off x="0" y="0"/>
                      <a:ext cx="2425915" cy="2415829"/>
                    </a:xfrm>
                    <a:prstGeom prst="rect">
                      <a:avLst/>
                    </a:prstGeom>
                  </pic:spPr>
                </pic:pic>
              </a:graphicData>
            </a:graphic>
          </wp:inline>
        </w:drawing>
      </w:r>
    </w:p>
    <w:sectPr w:rsidR="004606EB" w:rsidRPr="004606EB" w:rsidSect="009978C7">
      <w:headerReference w:type="even" r:id="rId19"/>
      <w:headerReference w:type="default" r:id="rId20"/>
      <w:pgSz w:w="12240" w:h="15840"/>
      <w:pgMar w:top="993" w:right="1418" w:bottom="709" w:left="1418" w:header="709" w:footer="709" w:gutter="0"/>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164E" w:rsidRDefault="009A164E">
      <w:r>
        <w:separator/>
      </w:r>
    </w:p>
  </w:endnote>
  <w:endnote w:type="continuationSeparator" w:id="0">
    <w:p w:rsidR="009A164E" w:rsidRDefault="009A1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164E" w:rsidRDefault="009A164E">
      <w:r>
        <w:separator/>
      </w:r>
    </w:p>
  </w:footnote>
  <w:footnote w:type="continuationSeparator" w:id="0">
    <w:p w:rsidR="009A164E" w:rsidRDefault="009A16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F23" w:rsidRDefault="00667F23" w:rsidP="008B24BD">
    <w:pPr>
      <w:pStyle w:val="Hlavik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rsidR="00667F23" w:rsidRDefault="00667F23">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F23" w:rsidRDefault="00667F23" w:rsidP="008B24BD">
    <w:pPr>
      <w:pStyle w:val="Hlavik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886003">
      <w:rPr>
        <w:rStyle w:val="slostrany"/>
        <w:noProof/>
      </w:rPr>
      <w:t>6</w:t>
    </w:r>
    <w:r>
      <w:rPr>
        <w:rStyle w:val="slostrany"/>
      </w:rPr>
      <w:fldChar w:fldCharType="end"/>
    </w:r>
  </w:p>
  <w:p w:rsidR="00667F23" w:rsidRDefault="00667F2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37B31"/>
    <w:multiLevelType w:val="hybridMultilevel"/>
    <w:tmpl w:val="809453A6"/>
    <w:lvl w:ilvl="0" w:tplc="3402A69E">
      <w:start w:val="1"/>
      <w:numFmt w:val="lowerLetter"/>
      <w:lvlText w:val="%1.)"/>
      <w:lvlJc w:val="left"/>
      <w:pPr>
        <w:ind w:left="502" w:hanging="360"/>
      </w:pPr>
      <w:rPr>
        <w:rFonts w:hint="default"/>
      </w:rPr>
    </w:lvl>
    <w:lvl w:ilvl="1" w:tplc="041B0019" w:tentative="1">
      <w:start w:val="1"/>
      <w:numFmt w:val="lowerLetter"/>
      <w:lvlText w:val="%2."/>
      <w:lvlJc w:val="left"/>
      <w:pPr>
        <w:ind w:left="9586" w:hanging="360"/>
      </w:pPr>
    </w:lvl>
    <w:lvl w:ilvl="2" w:tplc="041B001B" w:tentative="1">
      <w:start w:val="1"/>
      <w:numFmt w:val="lowerRoman"/>
      <w:lvlText w:val="%3."/>
      <w:lvlJc w:val="right"/>
      <w:pPr>
        <w:ind w:left="10306" w:hanging="180"/>
      </w:pPr>
    </w:lvl>
    <w:lvl w:ilvl="3" w:tplc="041B000F" w:tentative="1">
      <w:start w:val="1"/>
      <w:numFmt w:val="decimal"/>
      <w:lvlText w:val="%4."/>
      <w:lvlJc w:val="left"/>
      <w:pPr>
        <w:ind w:left="11026" w:hanging="360"/>
      </w:pPr>
    </w:lvl>
    <w:lvl w:ilvl="4" w:tplc="041B0019" w:tentative="1">
      <w:start w:val="1"/>
      <w:numFmt w:val="lowerLetter"/>
      <w:lvlText w:val="%5."/>
      <w:lvlJc w:val="left"/>
      <w:pPr>
        <w:ind w:left="11746" w:hanging="360"/>
      </w:pPr>
    </w:lvl>
    <w:lvl w:ilvl="5" w:tplc="041B001B" w:tentative="1">
      <w:start w:val="1"/>
      <w:numFmt w:val="lowerRoman"/>
      <w:lvlText w:val="%6."/>
      <w:lvlJc w:val="right"/>
      <w:pPr>
        <w:ind w:left="12466" w:hanging="180"/>
      </w:pPr>
    </w:lvl>
    <w:lvl w:ilvl="6" w:tplc="041B000F" w:tentative="1">
      <w:start w:val="1"/>
      <w:numFmt w:val="decimal"/>
      <w:lvlText w:val="%7."/>
      <w:lvlJc w:val="left"/>
      <w:pPr>
        <w:ind w:left="13186" w:hanging="360"/>
      </w:pPr>
    </w:lvl>
    <w:lvl w:ilvl="7" w:tplc="041B0019" w:tentative="1">
      <w:start w:val="1"/>
      <w:numFmt w:val="lowerLetter"/>
      <w:lvlText w:val="%8."/>
      <w:lvlJc w:val="left"/>
      <w:pPr>
        <w:ind w:left="13906" w:hanging="360"/>
      </w:pPr>
    </w:lvl>
    <w:lvl w:ilvl="8" w:tplc="041B001B" w:tentative="1">
      <w:start w:val="1"/>
      <w:numFmt w:val="lowerRoman"/>
      <w:lvlText w:val="%9."/>
      <w:lvlJc w:val="right"/>
      <w:pPr>
        <w:ind w:left="14626" w:hanging="180"/>
      </w:pPr>
    </w:lvl>
  </w:abstractNum>
  <w:abstractNum w:abstractNumId="1" w15:restartNumberingAfterBreak="0">
    <w:nsid w:val="20324EE8"/>
    <w:multiLevelType w:val="hybridMultilevel"/>
    <w:tmpl w:val="8D72BF0E"/>
    <w:lvl w:ilvl="0" w:tplc="041B0001">
      <w:numFmt w:val="bullet"/>
      <w:lvlText w:val=""/>
      <w:lvlJc w:val="left"/>
      <w:pPr>
        <w:ind w:left="720" w:hanging="360"/>
      </w:pPr>
      <w:rPr>
        <w:rFonts w:ascii="Symbol" w:eastAsia="Times New Roman"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2BD3CC3"/>
    <w:multiLevelType w:val="hybridMultilevel"/>
    <w:tmpl w:val="4F7A5E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535C4A78"/>
    <w:multiLevelType w:val="hybridMultilevel"/>
    <w:tmpl w:val="61CEA594"/>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61D44A82"/>
    <w:multiLevelType w:val="hybridMultilevel"/>
    <w:tmpl w:val="809453A6"/>
    <w:lvl w:ilvl="0" w:tplc="3402A69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E644EB8"/>
    <w:multiLevelType w:val="hybridMultilevel"/>
    <w:tmpl w:val="807C803A"/>
    <w:lvl w:ilvl="0" w:tplc="E594F8E8">
      <w:start w:val="1"/>
      <w:numFmt w:val="decimal"/>
      <w:lvlText w:val="%1."/>
      <w:lvlJc w:val="left"/>
      <w:pPr>
        <w:ind w:left="928" w:hanging="360"/>
      </w:pPr>
      <w:rPr>
        <w:rFonts w:hint="default"/>
        <w:b/>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6" w15:restartNumberingAfterBreak="0">
    <w:nsid w:val="79475D11"/>
    <w:multiLevelType w:val="hybridMultilevel"/>
    <w:tmpl w:val="FE10378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35381942">
    <w:abstractNumId w:val="3"/>
  </w:num>
  <w:num w:numId="2" w16cid:durableId="18359485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29464251">
    <w:abstractNumId w:val="5"/>
  </w:num>
  <w:num w:numId="4" w16cid:durableId="2145198570">
    <w:abstractNumId w:val="6"/>
  </w:num>
  <w:num w:numId="5" w16cid:durableId="2128039208">
    <w:abstractNumId w:val="2"/>
  </w:num>
  <w:num w:numId="6" w16cid:durableId="1941067075">
    <w:abstractNumId w:val="4"/>
  </w:num>
  <w:num w:numId="7" w16cid:durableId="680818412">
    <w:abstractNumId w:val="0"/>
  </w:num>
  <w:num w:numId="8" w16cid:durableId="6885307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01E67"/>
    <w:rsid w:val="00016CBB"/>
    <w:rsid w:val="00017984"/>
    <w:rsid w:val="00022416"/>
    <w:rsid w:val="000226AC"/>
    <w:rsid w:val="00025121"/>
    <w:rsid w:val="00042C30"/>
    <w:rsid w:val="00044472"/>
    <w:rsid w:val="000448A1"/>
    <w:rsid w:val="00045B75"/>
    <w:rsid w:val="00047004"/>
    <w:rsid w:val="00050180"/>
    <w:rsid w:val="00055685"/>
    <w:rsid w:val="0006013E"/>
    <w:rsid w:val="000636FC"/>
    <w:rsid w:val="00064572"/>
    <w:rsid w:val="000647BA"/>
    <w:rsid w:val="00086026"/>
    <w:rsid w:val="000910EE"/>
    <w:rsid w:val="00094156"/>
    <w:rsid w:val="000B2351"/>
    <w:rsid w:val="000B5E50"/>
    <w:rsid w:val="000D6CAC"/>
    <w:rsid w:val="000E70A4"/>
    <w:rsid w:val="000E72B9"/>
    <w:rsid w:val="00101B33"/>
    <w:rsid w:val="001169D1"/>
    <w:rsid w:val="001213B2"/>
    <w:rsid w:val="0013202C"/>
    <w:rsid w:val="00132CAA"/>
    <w:rsid w:val="00162C7B"/>
    <w:rsid w:val="00166CCE"/>
    <w:rsid w:val="00177D2A"/>
    <w:rsid w:val="00180D9E"/>
    <w:rsid w:val="0018245F"/>
    <w:rsid w:val="00182717"/>
    <w:rsid w:val="0018746E"/>
    <w:rsid w:val="001A7BB5"/>
    <w:rsid w:val="001B0025"/>
    <w:rsid w:val="001C3808"/>
    <w:rsid w:val="001D7548"/>
    <w:rsid w:val="001E4B41"/>
    <w:rsid w:val="00205368"/>
    <w:rsid w:val="002176CE"/>
    <w:rsid w:val="00230A90"/>
    <w:rsid w:val="00236630"/>
    <w:rsid w:val="00237A13"/>
    <w:rsid w:val="00241193"/>
    <w:rsid w:val="00245386"/>
    <w:rsid w:val="00245E78"/>
    <w:rsid w:val="00251A19"/>
    <w:rsid w:val="00267B3D"/>
    <w:rsid w:val="002777DA"/>
    <w:rsid w:val="00282B27"/>
    <w:rsid w:val="00291552"/>
    <w:rsid w:val="002B0833"/>
    <w:rsid w:val="002B7577"/>
    <w:rsid w:val="002C4F8D"/>
    <w:rsid w:val="002E3734"/>
    <w:rsid w:val="002E646F"/>
    <w:rsid w:val="002E66AC"/>
    <w:rsid w:val="00311346"/>
    <w:rsid w:val="00314B1B"/>
    <w:rsid w:val="00332634"/>
    <w:rsid w:val="0034178E"/>
    <w:rsid w:val="0034485D"/>
    <w:rsid w:val="00354BEC"/>
    <w:rsid w:val="00357FA8"/>
    <w:rsid w:val="00370FA6"/>
    <w:rsid w:val="00377D10"/>
    <w:rsid w:val="003A38F6"/>
    <w:rsid w:val="003A4032"/>
    <w:rsid w:val="003A6999"/>
    <w:rsid w:val="003C3D82"/>
    <w:rsid w:val="003C3FD4"/>
    <w:rsid w:val="003C467F"/>
    <w:rsid w:val="003D1083"/>
    <w:rsid w:val="003D2CB3"/>
    <w:rsid w:val="003F1AAD"/>
    <w:rsid w:val="003F2740"/>
    <w:rsid w:val="004128EE"/>
    <w:rsid w:val="00422844"/>
    <w:rsid w:val="004256F1"/>
    <w:rsid w:val="0043113B"/>
    <w:rsid w:val="0044480A"/>
    <w:rsid w:val="004511CE"/>
    <w:rsid w:val="004606EB"/>
    <w:rsid w:val="00464CEE"/>
    <w:rsid w:val="0046527B"/>
    <w:rsid w:val="00481FED"/>
    <w:rsid w:val="004A23EF"/>
    <w:rsid w:val="004A5930"/>
    <w:rsid w:val="004E0266"/>
    <w:rsid w:val="004F1D19"/>
    <w:rsid w:val="004F540D"/>
    <w:rsid w:val="004F5C7B"/>
    <w:rsid w:val="005104DD"/>
    <w:rsid w:val="00511694"/>
    <w:rsid w:val="0051333A"/>
    <w:rsid w:val="00515A34"/>
    <w:rsid w:val="00523768"/>
    <w:rsid w:val="00533853"/>
    <w:rsid w:val="00533C8D"/>
    <w:rsid w:val="0053413D"/>
    <w:rsid w:val="00536D87"/>
    <w:rsid w:val="00545011"/>
    <w:rsid w:val="00551CBE"/>
    <w:rsid w:val="00554D9F"/>
    <w:rsid w:val="00556991"/>
    <w:rsid w:val="00561816"/>
    <w:rsid w:val="00563F53"/>
    <w:rsid w:val="00584956"/>
    <w:rsid w:val="005904BA"/>
    <w:rsid w:val="005A0309"/>
    <w:rsid w:val="005A1E13"/>
    <w:rsid w:val="005A3718"/>
    <w:rsid w:val="005B1192"/>
    <w:rsid w:val="005B5634"/>
    <w:rsid w:val="005B7980"/>
    <w:rsid w:val="005D0D3B"/>
    <w:rsid w:val="005D2DA1"/>
    <w:rsid w:val="005D4050"/>
    <w:rsid w:val="005D4141"/>
    <w:rsid w:val="005E5B9B"/>
    <w:rsid w:val="00605B72"/>
    <w:rsid w:val="00605E8F"/>
    <w:rsid w:val="006124C3"/>
    <w:rsid w:val="00613D2F"/>
    <w:rsid w:val="00617F9D"/>
    <w:rsid w:val="00621A7E"/>
    <w:rsid w:val="00624167"/>
    <w:rsid w:val="00626217"/>
    <w:rsid w:val="00627C0B"/>
    <w:rsid w:val="00632A3D"/>
    <w:rsid w:val="00632BD7"/>
    <w:rsid w:val="006342F2"/>
    <w:rsid w:val="00641947"/>
    <w:rsid w:val="0064400F"/>
    <w:rsid w:val="00667F23"/>
    <w:rsid w:val="006905D3"/>
    <w:rsid w:val="006A1FA9"/>
    <w:rsid w:val="006A21D8"/>
    <w:rsid w:val="006A4F75"/>
    <w:rsid w:val="006A7366"/>
    <w:rsid w:val="006C016B"/>
    <w:rsid w:val="006C2CE2"/>
    <w:rsid w:val="006D224D"/>
    <w:rsid w:val="006D2AC2"/>
    <w:rsid w:val="006D4247"/>
    <w:rsid w:val="006D4CE5"/>
    <w:rsid w:val="006D70CF"/>
    <w:rsid w:val="006F254F"/>
    <w:rsid w:val="006F36FF"/>
    <w:rsid w:val="0071501E"/>
    <w:rsid w:val="007161ED"/>
    <w:rsid w:val="007306EE"/>
    <w:rsid w:val="00734612"/>
    <w:rsid w:val="00734D00"/>
    <w:rsid w:val="0076387E"/>
    <w:rsid w:val="00772610"/>
    <w:rsid w:val="00773AF5"/>
    <w:rsid w:val="0079456B"/>
    <w:rsid w:val="007B2A7C"/>
    <w:rsid w:val="007E2A60"/>
    <w:rsid w:val="007E3B70"/>
    <w:rsid w:val="007F33AD"/>
    <w:rsid w:val="00800C27"/>
    <w:rsid w:val="00805C5A"/>
    <w:rsid w:val="00814737"/>
    <w:rsid w:val="008148CE"/>
    <w:rsid w:val="00823B9A"/>
    <w:rsid w:val="00840648"/>
    <w:rsid w:val="00840827"/>
    <w:rsid w:val="00841F10"/>
    <w:rsid w:val="00856FF6"/>
    <w:rsid w:val="00863EEE"/>
    <w:rsid w:val="00882E27"/>
    <w:rsid w:val="00886003"/>
    <w:rsid w:val="008906DB"/>
    <w:rsid w:val="008921AF"/>
    <w:rsid w:val="0089711C"/>
    <w:rsid w:val="008A6BD6"/>
    <w:rsid w:val="008B24BD"/>
    <w:rsid w:val="008B6AE8"/>
    <w:rsid w:val="008C4D28"/>
    <w:rsid w:val="008D3DAB"/>
    <w:rsid w:val="008D7EB3"/>
    <w:rsid w:val="008E268E"/>
    <w:rsid w:val="008F26B2"/>
    <w:rsid w:val="00901E67"/>
    <w:rsid w:val="00903DE9"/>
    <w:rsid w:val="00911DB5"/>
    <w:rsid w:val="009130DE"/>
    <w:rsid w:val="009233D1"/>
    <w:rsid w:val="00947598"/>
    <w:rsid w:val="009514C2"/>
    <w:rsid w:val="009566B5"/>
    <w:rsid w:val="00997665"/>
    <w:rsid w:val="009978C7"/>
    <w:rsid w:val="009A164E"/>
    <w:rsid w:val="009A7E57"/>
    <w:rsid w:val="009B2F1E"/>
    <w:rsid w:val="009B430A"/>
    <w:rsid w:val="009D36FF"/>
    <w:rsid w:val="009F0FD6"/>
    <w:rsid w:val="009F39E2"/>
    <w:rsid w:val="009F7E9D"/>
    <w:rsid w:val="00A01CDB"/>
    <w:rsid w:val="00A136B1"/>
    <w:rsid w:val="00A13B5F"/>
    <w:rsid w:val="00A242CD"/>
    <w:rsid w:val="00A26792"/>
    <w:rsid w:val="00A26CA6"/>
    <w:rsid w:val="00A35A89"/>
    <w:rsid w:val="00A63361"/>
    <w:rsid w:val="00A700BC"/>
    <w:rsid w:val="00A71023"/>
    <w:rsid w:val="00A71C96"/>
    <w:rsid w:val="00A739F3"/>
    <w:rsid w:val="00A77901"/>
    <w:rsid w:val="00A90C49"/>
    <w:rsid w:val="00A97969"/>
    <w:rsid w:val="00AA665D"/>
    <w:rsid w:val="00AB482E"/>
    <w:rsid w:val="00AB488E"/>
    <w:rsid w:val="00AB648C"/>
    <w:rsid w:val="00AC55D4"/>
    <w:rsid w:val="00AD430E"/>
    <w:rsid w:val="00B1047E"/>
    <w:rsid w:val="00B21E88"/>
    <w:rsid w:val="00B26D37"/>
    <w:rsid w:val="00B27A63"/>
    <w:rsid w:val="00B37749"/>
    <w:rsid w:val="00B43881"/>
    <w:rsid w:val="00B53C06"/>
    <w:rsid w:val="00B54CDC"/>
    <w:rsid w:val="00B618B4"/>
    <w:rsid w:val="00B61936"/>
    <w:rsid w:val="00B64060"/>
    <w:rsid w:val="00B8089C"/>
    <w:rsid w:val="00BA6D9F"/>
    <w:rsid w:val="00BC3951"/>
    <w:rsid w:val="00BD3AFC"/>
    <w:rsid w:val="00BD41F1"/>
    <w:rsid w:val="00BD7D33"/>
    <w:rsid w:val="00BE3876"/>
    <w:rsid w:val="00BE699C"/>
    <w:rsid w:val="00C01334"/>
    <w:rsid w:val="00C03E81"/>
    <w:rsid w:val="00C31A34"/>
    <w:rsid w:val="00C32B6D"/>
    <w:rsid w:val="00C454CF"/>
    <w:rsid w:val="00C45DF8"/>
    <w:rsid w:val="00C47DB0"/>
    <w:rsid w:val="00C52B15"/>
    <w:rsid w:val="00C6480D"/>
    <w:rsid w:val="00C701E1"/>
    <w:rsid w:val="00C72F9B"/>
    <w:rsid w:val="00C92206"/>
    <w:rsid w:val="00C94052"/>
    <w:rsid w:val="00CA1093"/>
    <w:rsid w:val="00CA1A85"/>
    <w:rsid w:val="00CA70E0"/>
    <w:rsid w:val="00CB749B"/>
    <w:rsid w:val="00CC3EC3"/>
    <w:rsid w:val="00CC4A63"/>
    <w:rsid w:val="00CC6943"/>
    <w:rsid w:val="00CC6D73"/>
    <w:rsid w:val="00CD22D3"/>
    <w:rsid w:val="00D13FD1"/>
    <w:rsid w:val="00D209CE"/>
    <w:rsid w:val="00D20E80"/>
    <w:rsid w:val="00D216BD"/>
    <w:rsid w:val="00D32594"/>
    <w:rsid w:val="00D40D68"/>
    <w:rsid w:val="00D468DB"/>
    <w:rsid w:val="00D533E7"/>
    <w:rsid w:val="00D54015"/>
    <w:rsid w:val="00D75A1E"/>
    <w:rsid w:val="00D822DF"/>
    <w:rsid w:val="00D82B35"/>
    <w:rsid w:val="00D914E8"/>
    <w:rsid w:val="00DA49F4"/>
    <w:rsid w:val="00DB0752"/>
    <w:rsid w:val="00DB29B3"/>
    <w:rsid w:val="00DC03D3"/>
    <w:rsid w:val="00DC2CF0"/>
    <w:rsid w:val="00DC2FBA"/>
    <w:rsid w:val="00DC4034"/>
    <w:rsid w:val="00DD24D1"/>
    <w:rsid w:val="00DD7412"/>
    <w:rsid w:val="00DE5E41"/>
    <w:rsid w:val="00E04609"/>
    <w:rsid w:val="00E04CC9"/>
    <w:rsid w:val="00E125B3"/>
    <w:rsid w:val="00E34BDC"/>
    <w:rsid w:val="00E42F67"/>
    <w:rsid w:val="00E51A8A"/>
    <w:rsid w:val="00E53BD0"/>
    <w:rsid w:val="00E57BED"/>
    <w:rsid w:val="00E70EF6"/>
    <w:rsid w:val="00E82CAA"/>
    <w:rsid w:val="00E92002"/>
    <w:rsid w:val="00E9309F"/>
    <w:rsid w:val="00E95703"/>
    <w:rsid w:val="00ED2287"/>
    <w:rsid w:val="00ED3E45"/>
    <w:rsid w:val="00ED6F25"/>
    <w:rsid w:val="00EF21F9"/>
    <w:rsid w:val="00EF4B02"/>
    <w:rsid w:val="00F14BB4"/>
    <w:rsid w:val="00F2052A"/>
    <w:rsid w:val="00F30EFC"/>
    <w:rsid w:val="00F41596"/>
    <w:rsid w:val="00F62256"/>
    <w:rsid w:val="00F70ABF"/>
    <w:rsid w:val="00F70AFB"/>
    <w:rsid w:val="00FC7CFF"/>
    <w:rsid w:val="00FD0020"/>
    <w:rsid w:val="00FD558F"/>
    <w:rsid w:val="00FD66BF"/>
    <w:rsid w:val="00FE0046"/>
    <w:rsid w:val="00FE00D9"/>
    <w:rsid w:val="00FF0E90"/>
    <w:rsid w:val="00FF596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4629827-D73D-45AA-B260-518C6B829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901E67"/>
    <w:rPr>
      <w:lang w:val="cs-CZ" w:eastAsia="cs-CZ"/>
    </w:rPr>
  </w:style>
  <w:style w:type="paragraph" w:styleId="Nadpis2">
    <w:name w:val="heading 2"/>
    <w:basedOn w:val="Normlny"/>
    <w:next w:val="Normlny"/>
    <w:link w:val="Nadpis2Char"/>
    <w:semiHidden/>
    <w:unhideWhenUsed/>
    <w:qFormat/>
    <w:rsid w:val="009B430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semiHidden/>
    <w:unhideWhenUsed/>
    <w:qFormat/>
    <w:rsid w:val="008D7EB3"/>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qFormat/>
    <w:rsid w:val="00C6480D"/>
    <w:pPr>
      <w:keepNext/>
      <w:outlineLvl w:val="3"/>
    </w:pPr>
    <w:rPr>
      <w:sz w:val="24"/>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901E67"/>
    <w:rPr>
      <w:snapToGrid w:val="0"/>
      <w:color w:val="000000"/>
      <w:sz w:val="24"/>
    </w:rPr>
  </w:style>
  <w:style w:type="paragraph" w:customStyle="1" w:styleId="Standardnte">
    <w:name w:val="Standardní te"/>
    <w:link w:val="StandardnteChar"/>
    <w:rsid w:val="00901E67"/>
    <w:rPr>
      <w:snapToGrid w:val="0"/>
      <w:color w:val="000000"/>
      <w:sz w:val="24"/>
      <w:lang w:val="cs-CZ" w:eastAsia="cs-CZ"/>
    </w:rPr>
  </w:style>
  <w:style w:type="character" w:styleId="Hypertextovprepojenie">
    <w:name w:val="Hyperlink"/>
    <w:rsid w:val="00901E67"/>
    <w:rPr>
      <w:color w:val="0000FF"/>
      <w:u w:val="single"/>
    </w:rPr>
  </w:style>
  <w:style w:type="paragraph" w:styleId="Hlavika">
    <w:name w:val="header"/>
    <w:basedOn w:val="Normlny"/>
    <w:rsid w:val="00901E67"/>
    <w:pPr>
      <w:tabs>
        <w:tab w:val="center" w:pos="4536"/>
        <w:tab w:val="right" w:pos="9072"/>
      </w:tabs>
    </w:pPr>
  </w:style>
  <w:style w:type="character" w:styleId="slostrany">
    <w:name w:val="page number"/>
    <w:basedOn w:val="Predvolenpsmoodseku"/>
    <w:rsid w:val="00901E67"/>
  </w:style>
  <w:style w:type="character" w:customStyle="1" w:styleId="ra">
    <w:name w:val="ra"/>
    <w:basedOn w:val="Predvolenpsmoodseku"/>
    <w:rsid w:val="00667F23"/>
  </w:style>
  <w:style w:type="character" w:customStyle="1" w:styleId="Nadpis4Char">
    <w:name w:val="Nadpis 4 Char"/>
    <w:link w:val="Nadpis4"/>
    <w:rsid w:val="00C6480D"/>
    <w:rPr>
      <w:sz w:val="24"/>
      <w:lang w:eastAsia="cs-CZ"/>
    </w:rPr>
  </w:style>
  <w:style w:type="character" w:customStyle="1" w:styleId="ZkladntextChar">
    <w:name w:val="Základný text Char"/>
    <w:link w:val="Zkladntext"/>
    <w:rsid w:val="00FE00D9"/>
    <w:rPr>
      <w:snapToGrid w:val="0"/>
      <w:color w:val="000000"/>
      <w:sz w:val="24"/>
      <w:lang w:val="cs-CZ" w:eastAsia="cs-CZ"/>
    </w:rPr>
  </w:style>
  <w:style w:type="paragraph" w:customStyle="1" w:styleId="Default">
    <w:name w:val="Default"/>
    <w:rsid w:val="000E72B9"/>
    <w:pPr>
      <w:autoSpaceDE w:val="0"/>
      <w:autoSpaceDN w:val="0"/>
      <w:adjustRightInd w:val="0"/>
    </w:pPr>
    <w:rPr>
      <w:rFonts w:ascii="Century Gothic" w:hAnsi="Century Gothic" w:cs="Century Gothic"/>
      <w:color w:val="000000"/>
      <w:sz w:val="24"/>
      <w:szCs w:val="24"/>
    </w:rPr>
  </w:style>
  <w:style w:type="character" w:customStyle="1" w:styleId="StandardnteChar">
    <w:name w:val="Standardní te Char"/>
    <w:link w:val="Standardnte"/>
    <w:rsid w:val="000E72B9"/>
    <w:rPr>
      <w:snapToGrid w:val="0"/>
      <w:color w:val="000000"/>
      <w:sz w:val="24"/>
      <w:lang w:val="cs-CZ" w:eastAsia="cs-CZ"/>
    </w:rPr>
  </w:style>
  <w:style w:type="character" w:customStyle="1" w:styleId="Nadpis2Char">
    <w:name w:val="Nadpis 2 Char"/>
    <w:basedOn w:val="Predvolenpsmoodseku"/>
    <w:link w:val="Nadpis2"/>
    <w:semiHidden/>
    <w:rsid w:val="009B430A"/>
    <w:rPr>
      <w:rFonts w:asciiTheme="majorHAnsi" w:eastAsiaTheme="majorEastAsia" w:hAnsiTheme="majorHAnsi" w:cstheme="majorBidi"/>
      <w:b/>
      <w:bCs/>
      <w:color w:val="4F81BD" w:themeColor="accent1"/>
      <w:sz w:val="26"/>
      <w:szCs w:val="26"/>
      <w:lang w:val="cs-CZ" w:eastAsia="cs-CZ"/>
    </w:rPr>
  </w:style>
  <w:style w:type="character" w:customStyle="1" w:styleId="apple-converted-space">
    <w:name w:val="apple-converted-space"/>
    <w:basedOn w:val="Predvolenpsmoodseku"/>
    <w:rsid w:val="00863EEE"/>
  </w:style>
  <w:style w:type="paragraph" w:styleId="Nzov">
    <w:name w:val="Title"/>
    <w:basedOn w:val="Normlny"/>
    <w:next w:val="Normlny"/>
    <w:link w:val="NzovChar"/>
    <w:qFormat/>
    <w:rsid w:val="0084064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rsid w:val="00840648"/>
    <w:rPr>
      <w:rFonts w:asciiTheme="majorHAnsi" w:eastAsiaTheme="majorEastAsia" w:hAnsiTheme="majorHAnsi" w:cstheme="majorBidi"/>
      <w:color w:val="17365D" w:themeColor="text2" w:themeShade="BF"/>
      <w:spacing w:val="5"/>
      <w:kern w:val="28"/>
      <w:sz w:val="52"/>
      <w:szCs w:val="52"/>
      <w:lang w:val="cs-CZ" w:eastAsia="cs-CZ"/>
    </w:rPr>
  </w:style>
  <w:style w:type="character" w:customStyle="1" w:styleId="Nadpis3Char">
    <w:name w:val="Nadpis 3 Char"/>
    <w:basedOn w:val="Predvolenpsmoodseku"/>
    <w:link w:val="Nadpis3"/>
    <w:semiHidden/>
    <w:rsid w:val="008D7EB3"/>
    <w:rPr>
      <w:rFonts w:asciiTheme="majorHAnsi" w:eastAsiaTheme="majorEastAsia" w:hAnsiTheme="majorHAnsi" w:cstheme="majorBidi"/>
      <w:b/>
      <w:bCs/>
      <w:color w:val="4F81BD" w:themeColor="accent1"/>
      <w:lang w:val="cs-CZ" w:eastAsia="cs-CZ"/>
    </w:rPr>
  </w:style>
  <w:style w:type="paragraph" w:styleId="Textbubliny">
    <w:name w:val="Balloon Text"/>
    <w:basedOn w:val="Normlny"/>
    <w:link w:val="TextbublinyChar"/>
    <w:rsid w:val="00E92002"/>
    <w:rPr>
      <w:rFonts w:ascii="Tahoma" w:hAnsi="Tahoma" w:cs="Tahoma"/>
      <w:sz w:val="16"/>
      <w:szCs w:val="16"/>
    </w:rPr>
  </w:style>
  <w:style w:type="character" w:customStyle="1" w:styleId="TextbublinyChar">
    <w:name w:val="Text bubliny Char"/>
    <w:basedOn w:val="Predvolenpsmoodseku"/>
    <w:link w:val="Textbubliny"/>
    <w:rsid w:val="00E92002"/>
    <w:rPr>
      <w:rFonts w:ascii="Tahoma" w:hAnsi="Tahoma" w:cs="Tahoma"/>
      <w:sz w:val="16"/>
      <w:szCs w:val="16"/>
      <w:lang w:val="cs-CZ" w:eastAsia="cs-CZ"/>
    </w:rPr>
  </w:style>
  <w:style w:type="character" w:styleId="Vrazn">
    <w:name w:val="Strong"/>
    <w:basedOn w:val="Predvolenpsmoodseku"/>
    <w:uiPriority w:val="22"/>
    <w:qFormat/>
    <w:rsid w:val="00BE3876"/>
    <w:rPr>
      <w:b/>
      <w:bCs/>
    </w:rPr>
  </w:style>
  <w:style w:type="paragraph" w:styleId="Odsekzoznamu">
    <w:name w:val="List Paragraph"/>
    <w:basedOn w:val="Normlny"/>
    <w:uiPriority w:val="1"/>
    <w:qFormat/>
    <w:rsid w:val="001D7548"/>
    <w:pPr>
      <w:ind w:left="720"/>
      <w:contextualSpacing/>
    </w:pPr>
    <w:rPr>
      <w:sz w:val="24"/>
      <w:szCs w:val="24"/>
    </w:rPr>
  </w:style>
  <w:style w:type="paragraph" w:styleId="Popis">
    <w:name w:val="caption"/>
    <w:aliases w:val="Popiska-Caption,Char Char, Char Char,Obr."/>
    <w:basedOn w:val="Normlny"/>
    <w:next w:val="Normlny"/>
    <w:link w:val="PopisChar"/>
    <w:unhideWhenUsed/>
    <w:qFormat/>
    <w:rsid w:val="00E9309F"/>
    <w:pPr>
      <w:spacing w:after="200"/>
      <w:jc w:val="center"/>
    </w:pPr>
    <w:rPr>
      <w:b/>
      <w:bCs/>
      <w:color w:val="000000" w:themeColor="text1"/>
      <w:szCs w:val="18"/>
      <w:lang w:val="sk-SK" w:eastAsia="sk-SK"/>
    </w:rPr>
  </w:style>
  <w:style w:type="character" w:customStyle="1" w:styleId="PopisChar">
    <w:name w:val="Popis Char"/>
    <w:aliases w:val="Popiska-Caption Char,Char Char Char, Char Char Char,Obr. Char"/>
    <w:basedOn w:val="Predvolenpsmoodseku"/>
    <w:link w:val="Popis"/>
    <w:rsid w:val="00E9309F"/>
    <w:rPr>
      <w:b/>
      <w:bCs/>
      <w:color w:val="000000" w:themeColor="text1"/>
      <w:szCs w:val="18"/>
    </w:rPr>
  </w:style>
  <w:style w:type="paragraph" w:styleId="Normlnywebov">
    <w:name w:val="Normal (Web)"/>
    <w:basedOn w:val="Normlny"/>
    <w:uiPriority w:val="99"/>
    <w:unhideWhenUsed/>
    <w:rsid w:val="00E9309F"/>
    <w:rPr>
      <w:sz w:val="24"/>
      <w:szCs w:val="24"/>
      <w:lang w:val="sk-SK" w:eastAsia="sk-SK"/>
    </w:rPr>
  </w:style>
  <w:style w:type="paragraph" w:styleId="Bezriadkovania">
    <w:name w:val="No Spacing"/>
    <w:uiPriority w:val="1"/>
    <w:qFormat/>
    <w:rsid w:val="00F70ABF"/>
    <w:rPr>
      <w:sz w:val="24"/>
      <w:szCs w:val="24"/>
      <w:lang w:val="cs-CZ" w:eastAsia="cs-CZ"/>
    </w:rPr>
  </w:style>
  <w:style w:type="table" w:styleId="Mriekatabuky">
    <w:name w:val="Table Grid"/>
    <w:basedOn w:val="Normlnatabuka"/>
    <w:uiPriority w:val="59"/>
    <w:rsid w:val="00F70A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867590">
      <w:bodyDiv w:val="1"/>
      <w:marLeft w:val="0"/>
      <w:marRight w:val="0"/>
      <w:marTop w:val="0"/>
      <w:marBottom w:val="0"/>
      <w:divBdr>
        <w:top w:val="none" w:sz="0" w:space="0" w:color="auto"/>
        <w:left w:val="none" w:sz="0" w:space="0" w:color="auto"/>
        <w:bottom w:val="none" w:sz="0" w:space="0" w:color="auto"/>
        <w:right w:val="none" w:sz="0" w:space="0" w:color="auto"/>
      </w:divBdr>
    </w:div>
    <w:div w:id="1674608310">
      <w:bodyDiv w:val="1"/>
      <w:marLeft w:val="0"/>
      <w:marRight w:val="0"/>
      <w:marTop w:val="0"/>
      <w:marBottom w:val="0"/>
      <w:divBdr>
        <w:top w:val="none" w:sz="0" w:space="0" w:color="auto"/>
        <w:left w:val="none" w:sz="0" w:space="0" w:color="auto"/>
        <w:bottom w:val="none" w:sz="0" w:space="0" w:color="auto"/>
        <w:right w:val="none" w:sz="0" w:space="0" w:color="auto"/>
      </w:divBdr>
    </w:div>
    <w:div w:id="2100444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lamoz@slamoz.sk"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rubint@agrotradegroup.sk"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r.servis@agrotradegroup.sk"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slamena@agrotradegroup.sk" TargetMode="Externa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4260F6-A894-4B0E-A216-76344C956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3081</Words>
  <Characters>17565</Characters>
  <Application>Microsoft Office Word</Application>
  <DocSecurity>0</DocSecurity>
  <Lines>146</Lines>
  <Paragraphs>41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Kúpna zmluva</vt:lpstr>
      <vt:lpstr>Kúpna zmluva</vt:lpstr>
    </vt:vector>
  </TitlesOfParts>
  <Company/>
  <LinksUpToDate>false</LinksUpToDate>
  <CharactersWithSpaces>20605</CharactersWithSpaces>
  <SharedDoc>false</SharedDoc>
  <HLinks>
    <vt:vector size="30" baseType="variant">
      <vt:variant>
        <vt:i4>6291476</vt:i4>
      </vt:variant>
      <vt:variant>
        <vt:i4>12</vt:i4>
      </vt:variant>
      <vt:variant>
        <vt:i4>0</vt:i4>
      </vt:variant>
      <vt:variant>
        <vt:i4>5</vt:i4>
      </vt:variant>
      <vt:variant>
        <vt:lpwstr>mailto:mc.servis@agrotradegroup.sk</vt:lpwstr>
      </vt:variant>
      <vt:variant>
        <vt:lpwstr/>
      </vt:variant>
      <vt:variant>
        <vt:i4>6488089</vt:i4>
      </vt:variant>
      <vt:variant>
        <vt:i4>9</vt:i4>
      </vt:variant>
      <vt:variant>
        <vt:i4>0</vt:i4>
      </vt:variant>
      <vt:variant>
        <vt:i4>5</vt:i4>
      </vt:variant>
      <vt:variant>
        <vt:lpwstr>mailto:at.babka@mail.t-com.sk</vt:lpwstr>
      </vt:variant>
      <vt:variant>
        <vt:lpwstr/>
      </vt:variant>
      <vt:variant>
        <vt:i4>1245206</vt:i4>
      </vt:variant>
      <vt:variant>
        <vt:i4>6</vt:i4>
      </vt:variant>
      <vt:variant>
        <vt:i4>0</vt:i4>
      </vt:variant>
      <vt:variant>
        <vt:i4>5</vt:i4>
      </vt:variant>
      <vt:variant>
        <vt:lpwstr>mailto:at_risnovce@stonline.sk</vt:lpwstr>
      </vt:variant>
      <vt:variant>
        <vt:lpwstr/>
      </vt:variant>
      <vt:variant>
        <vt:i4>8323073</vt:i4>
      </vt:variant>
      <vt:variant>
        <vt:i4>3</vt:i4>
      </vt:variant>
      <vt:variant>
        <vt:i4>0</vt:i4>
      </vt:variant>
      <vt:variant>
        <vt:i4>5</vt:i4>
      </vt:variant>
      <vt:variant>
        <vt:lpwstr>mailto:rv.servis@agrotradegroup.sk</vt:lpwstr>
      </vt:variant>
      <vt:variant>
        <vt:lpwstr/>
      </vt:variant>
      <vt:variant>
        <vt:i4>1245206</vt:i4>
      </vt:variant>
      <vt:variant>
        <vt:i4>0</vt:i4>
      </vt:variant>
      <vt:variant>
        <vt:i4>0</vt:i4>
      </vt:variant>
      <vt:variant>
        <vt:i4>5</vt:i4>
      </vt:variant>
      <vt:variant>
        <vt:lpwstr>mailto:at_risnovce@stonline.sk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Kúpna zmluva</dc:title>
  <dc:creator>JM</dc:creator>
  <cp:lastModifiedBy>SPP NO</cp:lastModifiedBy>
  <cp:revision>2</cp:revision>
  <cp:lastPrinted>2026-08-06T05:57:00Z</cp:lastPrinted>
  <dcterms:created xsi:type="dcterms:W3CDTF">2026-08-18T08:59:00Z</dcterms:created>
  <dcterms:modified xsi:type="dcterms:W3CDTF">2026-08-18T08:59:00Z</dcterms:modified>
</cp:coreProperties>
</file>